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92B" w14:textId="018A13F2" w:rsidR="005522F3" w:rsidRPr="00B74887" w:rsidRDefault="00F72619" w:rsidP="00B74887">
      <w:pPr>
        <w:spacing w:line="276" w:lineRule="auto"/>
        <w:rPr>
          <w:rFonts w:ascii="Arial" w:eastAsiaTheme="minorEastAsia" w:hAnsi="Arial" w:cs="Arial" w:hint="eastAsia"/>
        </w:rPr>
      </w:pPr>
      <w:r w:rsidRPr="00F72619">
        <w:rPr>
          <w:rFonts w:ascii="Arial" w:eastAsiaTheme="minorEastAsia" w:hAnsi="Arial" w:cs="Arial" w:hint="eastAsia"/>
          <w:b/>
        </w:rPr>
        <w:t>R</w:t>
      </w:r>
      <w:r w:rsidRPr="00F72619">
        <w:rPr>
          <w:rFonts w:ascii="Arial" w:eastAsiaTheme="minorEastAsia" w:hAnsi="Arial" w:cs="Arial"/>
          <w:b/>
        </w:rPr>
        <w:t>eferences for a</w:t>
      </w:r>
      <w:r w:rsidR="00F13B75" w:rsidRPr="00F72619">
        <w:rPr>
          <w:rFonts w:ascii="Arial" w:eastAsiaTheme="minorEastAsia" w:hAnsi="Arial" w:cs="Arial"/>
          <w:b/>
        </w:rPr>
        <w:t>ncient human genome</w:t>
      </w:r>
      <w:r w:rsidRPr="00F72619">
        <w:rPr>
          <w:rFonts w:ascii="Arial" w:eastAsiaTheme="minorEastAsia" w:hAnsi="Arial" w:cs="Arial"/>
          <w:b/>
        </w:rPr>
        <w:t>s</w:t>
      </w:r>
      <w:r w:rsidR="00F13B75" w:rsidRPr="00F72619">
        <w:rPr>
          <w:rFonts w:ascii="Arial" w:eastAsiaTheme="minorEastAsia" w:hAnsi="Arial" w:cs="Arial"/>
          <w:b/>
        </w:rPr>
        <w:t xml:space="preserve"> and founder mutation</w:t>
      </w:r>
      <w:r w:rsidRPr="00F72619">
        <w:rPr>
          <w:rFonts w:ascii="Arial" w:eastAsiaTheme="minorEastAsia" w:hAnsi="Arial" w:cs="Arial"/>
          <w:b/>
        </w:rPr>
        <w:t>s</w:t>
      </w:r>
      <w:r w:rsidR="00F13B75" w:rsidRPr="00F72619">
        <w:rPr>
          <w:rFonts w:ascii="Arial" w:eastAsiaTheme="minorEastAsia" w:hAnsi="Arial" w:cs="Arial"/>
          <w:b/>
        </w:rPr>
        <w:t xml:space="preserve"> </w:t>
      </w:r>
    </w:p>
    <w:p w14:paraId="7AC92D7F" w14:textId="696048A6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Agranat</w:t>
      </w:r>
      <w:proofErr w:type="spellEnd"/>
      <w:r w:rsidRPr="006E6C5A">
        <w:rPr>
          <w:rFonts w:ascii="Arial" w:hAnsi="Arial" w:cs="Arial"/>
          <w:sz w:val="22"/>
        </w:rPr>
        <w:t xml:space="preserve">-Tamir, L. et al. The Genomic History of the Bronze Age Southern Levant. Cell 181, 1146-1157 e1111, </w:t>
      </w:r>
      <w:proofErr w:type="gramStart"/>
      <w:r w:rsidRPr="006E6C5A">
        <w:rPr>
          <w:rFonts w:ascii="Arial" w:hAnsi="Arial" w:cs="Arial"/>
          <w:sz w:val="22"/>
        </w:rPr>
        <w:t>doi:10.1016/j.cell</w:t>
      </w:r>
      <w:proofErr w:type="gramEnd"/>
      <w:r w:rsidRPr="006E6C5A">
        <w:rPr>
          <w:rFonts w:ascii="Arial" w:hAnsi="Arial" w:cs="Arial"/>
          <w:sz w:val="22"/>
        </w:rPr>
        <w:t>.2020.04.024 (2020).</w:t>
      </w:r>
    </w:p>
    <w:p w14:paraId="12E34A0A" w14:textId="6D0C624D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Damgaard, P. B. et al. 137 ancient human genomes from across the Eurasian steppes. Nature 557, 369-374, doi:10.1038/s41586-018-0094-2 (2018).</w:t>
      </w:r>
    </w:p>
    <w:p w14:paraId="349C2080" w14:textId="39CFC712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Fernandes, D. M. et al. The spread of steppe and Iranian-related ancestry in the islands of the western Mediterranean. Nat </w:t>
      </w:r>
      <w:proofErr w:type="spellStart"/>
      <w:r w:rsidRPr="006E6C5A">
        <w:rPr>
          <w:rFonts w:ascii="Arial" w:hAnsi="Arial" w:cs="Arial"/>
          <w:sz w:val="22"/>
        </w:rPr>
        <w:t>Ecol</w:t>
      </w:r>
      <w:proofErr w:type="spellEnd"/>
      <w:r w:rsidRPr="006E6C5A">
        <w:rPr>
          <w:rFonts w:ascii="Arial" w:hAnsi="Arial" w:cs="Arial"/>
          <w:sz w:val="22"/>
        </w:rPr>
        <w:t xml:space="preserve"> </w:t>
      </w:r>
      <w:proofErr w:type="spellStart"/>
      <w:r w:rsidRPr="006E6C5A">
        <w:rPr>
          <w:rFonts w:ascii="Arial" w:hAnsi="Arial" w:cs="Arial"/>
          <w:sz w:val="22"/>
        </w:rPr>
        <w:t>Evol</w:t>
      </w:r>
      <w:proofErr w:type="spellEnd"/>
      <w:r w:rsidRPr="006E6C5A">
        <w:rPr>
          <w:rFonts w:ascii="Arial" w:hAnsi="Arial" w:cs="Arial"/>
          <w:sz w:val="22"/>
        </w:rPr>
        <w:t xml:space="preserve"> 4, 334-345, doi:10.1038/s41559-020-1102-0 (2020).</w:t>
      </w:r>
    </w:p>
    <w:p w14:paraId="6497912F" w14:textId="5BB2D7EB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Fernandes, D. M. et al. A genetic history of the pre-contact Caribbean. Nature 590, 103-110, doi:10.1038/s41586-020-03053-2 (2021).</w:t>
      </w:r>
    </w:p>
    <w:p w14:paraId="25A9AB3E" w14:textId="1125703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Flegontov</w:t>
      </w:r>
      <w:proofErr w:type="spellEnd"/>
      <w:r w:rsidRPr="006E6C5A">
        <w:rPr>
          <w:rFonts w:ascii="Arial" w:hAnsi="Arial" w:cs="Arial"/>
          <w:sz w:val="22"/>
        </w:rPr>
        <w:t xml:space="preserve">, P. et al. </w:t>
      </w:r>
      <w:proofErr w:type="spellStart"/>
      <w:r w:rsidRPr="006E6C5A">
        <w:rPr>
          <w:rFonts w:ascii="Arial" w:hAnsi="Arial" w:cs="Arial"/>
          <w:sz w:val="22"/>
        </w:rPr>
        <w:t>Palaeo</w:t>
      </w:r>
      <w:proofErr w:type="spellEnd"/>
      <w:r w:rsidRPr="006E6C5A">
        <w:rPr>
          <w:rFonts w:ascii="Arial" w:hAnsi="Arial" w:cs="Arial"/>
          <w:sz w:val="22"/>
        </w:rPr>
        <w:t>-Eskimo genetic ancestry and the peopling of Chukotka and North America. Nature 570, 236-240, doi:10.1038/s41586-019-1251-y (2019).</w:t>
      </w:r>
    </w:p>
    <w:p w14:paraId="791B23F7" w14:textId="5A50E179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Fleskes, R. E. et al. Ancient DNA and </w:t>
      </w:r>
      <w:proofErr w:type="spellStart"/>
      <w:r w:rsidRPr="006E6C5A">
        <w:rPr>
          <w:rFonts w:ascii="Arial" w:hAnsi="Arial" w:cs="Arial"/>
          <w:sz w:val="22"/>
        </w:rPr>
        <w:t>bioarchaeological</w:t>
      </w:r>
      <w:proofErr w:type="spellEnd"/>
      <w:r w:rsidRPr="006E6C5A">
        <w:rPr>
          <w:rFonts w:ascii="Arial" w:hAnsi="Arial" w:cs="Arial"/>
          <w:sz w:val="22"/>
        </w:rPr>
        <w:t xml:space="preserve"> perspectives on European and African diversity and relationships on the colonial Delaware frontier. Am J Phys </w:t>
      </w:r>
      <w:proofErr w:type="spellStart"/>
      <w:r w:rsidRPr="006E6C5A">
        <w:rPr>
          <w:rFonts w:ascii="Arial" w:hAnsi="Arial" w:cs="Arial"/>
          <w:sz w:val="22"/>
        </w:rPr>
        <w:t>Anthropol</w:t>
      </w:r>
      <w:proofErr w:type="spellEnd"/>
      <w:r w:rsidRPr="006E6C5A">
        <w:rPr>
          <w:rFonts w:ascii="Arial" w:hAnsi="Arial" w:cs="Arial"/>
          <w:sz w:val="22"/>
        </w:rPr>
        <w:t xml:space="preserve"> 170, 232-245, doi:10.1002/ajpa.23887 (2019).</w:t>
      </w:r>
    </w:p>
    <w:p w14:paraId="213FAEA6" w14:textId="3B1FF252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Fu, Q. et al. The genetic history of Ice Age Europe. Nature 534, 200-205, doi:10.1038/nature17993 (2016).</w:t>
      </w:r>
    </w:p>
    <w:p w14:paraId="231BC9C8" w14:textId="24A414D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Haak, W. et al. </w:t>
      </w:r>
      <w:proofErr w:type="gramStart"/>
      <w:r w:rsidRPr="006E6C5A">
        <w:rPr>
          <w:rFonts w:ascii="Arial" w:hAnsi="Arial" w:cs="Arial"/>
          <w:sz w:val="22"/>
        </w:rPr>
        <w:t>Massive</w:t>
      </w:r>
      <w:proofErr w:type="gramEnd"/>
      <w:r w:rsidRPr="006E6C5A">
        <w:rPr>
          <w:rFonts w:ascii="Arial" w:hAnsi="Arial" w:cs="Arial"/>
          <w:sz w:val="22"/>
        </w:rPr>
        <w:t xml:space="preserve"> migration from the steppe was a source for Indo-European languages in Europe. Nature 522, 207-211, doi:10.1038/nature14317 (2015).</w:t>
      </w:r>
    </w:p>
    <w:p w14:paraId="7C18CF53" w14:textId="7CDAAF7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Harney, E. et al. A minimally destructive protocol for DNA extraction from ancient teeth. Genome Res 31, 472-483, doi:10.1101/gr.267534.120 (2021).</w:t>
      </w:r>
    </w:p>
    <w:p w14:paraId="5ED6A2E7" w14:textId="04E91AAB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Harney, E. et al. Ancient DNA from Chalcolithic Israel reveals the role of population mixture in cultural transformation. Nat </w:t>
      </w:r>
      <w:proofErr w:type="spellStart"/>
      <w:r w:rsidRPr="006E6C5A">
        <w:rPr>
          <w:rFonts w:ascii="Arial" w:hAnsi="Arial" w:cs="Arial"/>
          <w:sz w:val="22"/>
        </w:rPr>
        <w:t>Commun</w:t>
      </w:r>
      <w:proofErr w:type="spellEnd"/>
      <w:r w:rsidRPr="006E6C5A">
        <w:rPr>
          <w:rFonts w:ascii="Arial" w:hAnsi="Arial" w:cs="Arial"/>
          <w:sz w:val="22"/>
        </w:rPr>
        <w:t xml:space="preserve"> 9, 3336, doi:10.1038/s41467-018-05649-9 (2018).</w:t>
      </w:r>
    </w:p>
    <w:p w14:paraId="6B346C94" w14:textId="70EDEF7C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Harney, E. et al. Ancient DNA from the skeletons of </w:t>
      </w:r>
      <w:proofErr w:type="spellStart"/>
      <w:r w:rsidRPr="006E6C5A">
        <w:rPr>
          <w:rFonts w:ascii="Arial" w:hAnsi="Arial" w:cs="Arial"/>
          <w:sz w:val="22"/>
        </w:rPr>
        <w:t>Roopkund</w:t>
      </w:r>
      <w:proofErr w:type="spellEnd"/>
      <w:r w:rsidRPr="006E6C5A">
        <w:rPr>
          <w:rFonts w:ascii="Arial" w:hAnsi="Arial" w:cs="Arial"/>
          <w:sz w:val="22"/>
        </w:rPr>
        <w:t xml:space="preserve"> Lake reveals Mediterranean migrants in India. Nat </w:t>
      </w:r>
      <w:proofErr w:type="spellStart"/>
      <w:r w:rsidRPr="006E6C5A">
        <w:rPr>
          <w:rFonts w:ascii="Arial" w:hAnsi="Arial" w:cs="Arial"/>
          <w:sz w:val="22"/>
        </w:rPr>
        <w:t>Commun</w:t>
      </w:r>
      <w:proofErr w:type="spellEnd"/>
      <w:r w:rsidRPr="006E6C5A">
        <w:rPr>
          <w:rFonts w:ascii="Arial" w:hAnsi="Arial" w:cs="Arial"/>
          <w:sz w:val="22"/>
        </w:rPr>
        <w:t xml:space="preserve"> 10, 3670, doi:10.1038/s41467-019-11357-9 (2019).</w:t>
      </w:r>
    </w:p>
    <w:p w14:paraId="553662D9" w14:textId="4FCDA93F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Lazaridis, I. et al. Genetic origins of the Minoans and Mycenaeans. Nature 548, 214-218, doi:10.1038/nature23310 (2017).</w:t>
      </w:r>
    </w:p>
    <w:p w14:paraId="227B0D0E" w14:textId="0C156AB5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Lazaridis, I. et al. Genomic insights into the origin of farming in the ancient Near East. Nature 536, 419-424, doi:10.1038/nature19310 (2016).</w:t>
      </w:r>
    </w:p>
    <w:p w14:paraId="65B08CFA" w14:textId="5C7A7C4F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Lazaridis, I. et al. Ancient human genomes suggest three ancestral populations for present-day Europeans. Nature 513, 409-413, doi:10.1038/nature13673 (2014).</w:t>
      </w:r>
    </w:p>
    <w:p w14:paraId="411D4A2E" w14:textId="33AF9E3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Lipson, M. et al. </w:t>
      </w:r>
      <w:proofErr w:type="gramStart"/>
      <w:r w:rsidRPr="006E6C5A">
        <w:rPr>
          <w:rFonts w:ascii="Arial" w:hAnsi="Arial" w:cs="Arial"/>
          <w:sz w:val="22"/>
        </w:rPr>
        <w:t>Ancient</w:t>
      </w:r>
      <w:proofErr w:type="gramEnd"/>
      <w:r w:rsidRPr="006E6C5A">
        <w:rPr>
          <w:rFonts w:ascii="Arial" w:hAnsi="Arial" w:cs="Arial"/>
          <w:sz w:val="22"/>
        </w:rPr>
        <w:t xml:space="preserve"> genomes document multiple waves of migration in Southeast Asian </w:t>
      </w:r>
      <w:r w:rsidRPr="006E6C5A">
        <w:rPr>
          <w:rFonts w:ascii="Arial" w:hAnsi="Arial" w:cs="Arial"/>
          <w:sz w:val="22"/>
        </w:rPr>
        <w:lastRenderedPageBreak/>
        <w:t>prehistory. Science 361, 92-95, doi:10.1126/</w:t>
      </w:r>
      <w:proofErr w:type="gramStart"/>
      <w:r w:rsidRPr="006E6C5A">
        <w:rPr>
          <w:rFonts w:ascii="Arial" w:hAnsi="Arial" w:cs="Arial"/>
          <w:sz w:val="22"/>
        </w:rPr>
        <w:t>science.aat</w:t>
      </w:r>
      <w:proofErr w:type="gramEnd"/>
      <w:r w:rsidRPr="006E6C5A">
        <w:rPr>
          <w:rFonts w:ascii="Arial" w:hAnsi="Arial" w:cs="Arial"/>
          <w:sz w:val="22"/>
        </w:rPr>
        <w:t>3188 (2018).</w:t>
      </w:r>
    </w:p>
    <w:p w14:paraId="1BB3AE1D" w14:textId="52004F39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Lipson, M. et al. Ancient West African foragers in the context of African population history. Nature 577, 665-670, doi:10.1038/s41586-020-1929-1 (2020).</w:t>
      </w:r>
    </w:p>
    <w:p w14:paraId="572B5B7C" w14:textId="485A319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Lipson, M. et al. Population Turnover in Remote Oceania Shortly after Initial Settlement. </w:t>
      </w:r>
      <w:proofErr w:type="spellStart"/>
      <w:r w:rsidRPr="006E6C5A">
        <w:rPr>
          <w:rFonts w:ascii="Arial" w:hAnsi="Arial" w:cs="Arial"/>
          <w:sz w:val="22"/>
        </w:rPr>
        <w:t>Curr</w:t>
      </w:r>
      <w:proofErr w:type="spellEnd"/>
      <w:r w:rsidRPr="006E6C5A">
        <w:rPr>
          <w:rFonts w:ascii="Arial" w:hAnsi="Arial" w:cs="Arial"/>
          <w:sz w:val="22"/>
        </w:rPr>
        <w:t xml:space="preserve"> Biol 28, 1157-1165 e1157, </w:t>
      </w:r>
      <w:proofErr w:type="gramStart"/>
      <w:r w:rsidRPr="006E6C5A">
        <w:rPr>
          <w:rFonts w:ascii="Arial" w:hAnsi="Arial" w:cs="Arial"/>
          <w:sz w:val="22"/>
        </w:rPr>
        <w:t>doi:10.1016/j.cub</w:t>
      </w:r>
      <w:proofErr w:type="gramEnd"/>
      <w:r w:rsidRPr="006E6C5A">
        <w:rPr>
          <w:rFonts w:ascii="Arial" w:hAnsi="Arial" w:cs="Arial"/>
          <w:sz w:val="22"/>
        </w:rPr>
        <w:t>.2018.02.051 (2018).</w:t>
      </w:r>
    </w:p>
    <w:p w14:paraId="356192CB" w14:textId="720BEC03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Lipson, M. et al. Three Phases of Ancient Migration Shaped the Ancestry of Human Populations in Vanuatu. </w:t>
      </w:r>
      <w:proofErr w:type="spellStart"/>
      <w:r w:rsidRPr="006E6C5A">
        <w:rPr>
          <w:rFonts w:ascii="Arial" w:hAnsi="Arial" w:cs="Arial"/>
          <w:sz w:val="22"/>
        </w:rPr>
        <w:t>Curr</w:t>
      </w:r>
      <w:proofErr w:type="spellEnd"/>
      <w:r w:rsidRPr="006E6C5A">
        <w:rPr>
          <w:rFonts w:ascii="Arial" w:hAnsi="Arial" w:cs="Arial"/>
          <w:sz w:val="22"/>
        </w:rPr>
        <w:t xml:space="preserve"> Biol 30, 4846-4856 e4846, </w:t>
      </w:r>
      <w:proofErr w:type="gramStart"/>
      <w:r w:rsidRPr="006E6C5A">
        <w:rPr>
          <w:rFonts w:ascii="Arial" w:hAnsi="Arial" w:cs="Arial"/>
          <w:sz w:val="22"/>
        </w:rPr>
        <w:t>doi:10.1016/j.cub</w:t>
      </w:r>
      <w:proofErr w:type="gramEnd"/>
      <w:r w:rsidRPr="006E6C5A">
        <w:rPr>
          <w:rFonts w:ascii="Arial" w:hAnsi="Arial" w:cs="Arial"/>
          <w:sz w:val="22"/>
        </w:rPr>
        <w:t>.2020.09.035 (2020).</w:t>
      </w:r>
    </w:p>
    <w:p w14:paraId="7B493B0D" w14:textId="04AABA9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Lipson, M. et al. Parallel </w:t>
      </w:r>
      <w:proofErr w:type="spellStart"/>
      <w:r w:rsidRPr="006E6C5A">
        <w:rPr>
          <w:rFonts w:ascii="Arial" w:hAnsi="Arial" w:cs="Arial"/>
          <w:sz w:val="22"/>
        </w:rPr>
        <w:t>palaeogenomic</w:t>
      </w:r>
      <w:proofErr w:type="spellEnd"/>
      <w:r w:rsidRPr="006E6C5A">
        <w:rPr>
          <w:rFonts w:ascii="Arial" w:hAnsi="Arial" w:cs="Arial"/>
          <w:sz w:val="22"/>
        </w:rPr>
        <w:t xml:space="preserve"> transects reveal complex genetic history of early European farmers. Nature 551, 368-372, doi:10.1038/nature24476 (2017).</w:t>
      </w:r>
    </w:p>
    <w:p w14:paraId="436B6299" w14:textId="49AD5D3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Mathieson, I. et al. The genomic history of southeastern Europe. Nature 555, 197-203, doi:10.1038/nature25778 (2018).</w:t>
      </w:r>
    </w:p>
    <w:p w14:paraId="09B2719C" w14:textId="60FAFEF0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Mathieson, I. et al. Genome-wide patterns of selection in 230 ancient Eurasians. Nature 528, 499-503, doi:10.1038/nature16152 (2015).</w:t>
      </w:r>
    </w:p>
    <w:p w14:paraId="1DBD21F9" w14:textId="6C8204B3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Nakatsuka, N. et al. A </w:t>
      </w:r>
      <w:proofErr w:type="spellStart"/>
      <w:r w:rsidRPr="006E6C5A">
        <w:rPr>
          <w:rFonts w:ascii="Arial" w:hAnsi="Arial" w:cs="Arial"/>
          <w:sz w:val="22"/>
        </w:rPr>
        <w:t>Paleogenomic</w:t>
      </w:r>
      <w:proofErr w:type="spellEnd"/>
      <w:r w:rsidRPr="006E6C5A">
        <w:rPr>
          <w:rFonts w:ascii="Arial" w:hAnsi="Arial" w:cs="Arial"/>
          <w:sz w:val="22"/>
        </w:rPr>
        <w:t xml:space="preserve"> Reconstruction of the Deep Population History of the Andes. Cell 181, 1131-1145 e1121, </w:t>
      </w:r>
      <w:proofErr w:type="gramStart"/>
      <w:r w:rsidRPr="006E6C5A">
        <w:rPr>
          <w:rFonts w:ascii="Arial" w:hAnsi="Arial" w:cs="Arial"/>
          <w:sz w:val="22"/>
        </w:rPr>
        <w:t>doi:10.1016/j.cell</w:t>
      </w:r>
      <w:proofErr w:type="gramEnd"/>
      <w:r w:rsidRPr="006E6C5A">
        <w:rPr>
          <w:rFonts w:ascii="Arial" w:hAnsi="Arial" w:cs="Arial"/>
          <w:sz w:val="22"/>
        </w:rPr>
        <w:t>.2020.04.015 (2020).</w:t>
      </w:r>
    </w:p>
    <w:p w14:paraId="7BCD1F0D" w14:textId="491FDB3D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Nakatsuka, N. et al. </w:t>
      </w:r>
      <w:proofErr w:type="gramStart"/>
      <w:r w:rsidRPr="006E6C5A">
        <w:rPr>
          <w:rFonts w:ascii="Arial" w:hAnsi="Arial" w:cs="Arial"/>
          <w:sz w:val="22"/>
        </w:rPr>
        <w:t>Ancient</w:t>
      </w:r>
      <w:proofErr w:type="gramEnd"/>
      <w:r w:rsidRPr="006E6C5A">
        <w:rPr>
          <w:rFonts w:ascii="Arial" w:hAnsi="Arial" w:cs="Arial"/>
          <w:sz w:val="22"/>
        </w:rPr>
        <w:t xml:space="preserve"> genomes in South Patagonia reveal population movements associated with technological shifts and geography. Nat </w:t>
      </w:r>
      <w:proofErr w:type="spellStart"/>
      <w:r w:rsidRPr="006E6C5A">
        <w:rPr>
          <w:rFonts w:ascii="Arial" w:hAnsi="Arial" w:cs="Arial"/>
          <w:sz w:val="22"/>
        </w:rPr>
        <w:t>Commun</w:t>
      </w:r>
      <w:proofErr w:type="spellEnd"/>
      <w:r w:rsidRPr="006E6C5A">
        <w:rPr>
          <w:rFonts w:ascii="Arial" w:hAnsi="Arial" w:cs="Arial"/>
          <w:sz w:val="22"/>
        </w:rPr>
        <w:t xml:space="preserve"> 11, 3868, doi:10.1038/s41467-020-17656-w (2020).</w:t>
      </w:r>
    </w:p>
    <w:p w14:paraId="072D2E83" w14:textId="2CB9AF97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Narasimhan, V. M. et al. The formation of human populations in South and Central Asia. Science 365, doi:10.1126/</w:t>
      </w:r>
      <w:proofErr w:type="gramStart"/>
      <w:r w:rsidRPr="006E6C5A">
        <w:rPr>
          <w:rFonts w:ascii="Arial" w:hAnsi="Arial" w:cs="Arial"/>
          <w:sz w:val="22"/>
        </w:rPr>
        <w:t>science.aat</w:t>
      </w:r>
      <w:proofErr w:type="gramEnd"/>
      <w:r w:rsidRPr="006E6C5A">
        <w:rPr>
          <w:rFonts w:ascii="Arial" w:hAnsi="Arial" w:cs="Arial"/>
          <w:sz w:val="22"/>
        </w:rPr>
        <w:t>7487 (2019).</w:t>
      </w:r>
    </w:p>
    <w:p w14:paraId="6B5E0392" w14:textId="680AF3D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Nikitin, A. G. et al. Interactions between earliest </w:t>
      </w:r>
      <w:proofErr w:type="spellStart"/>
      <w:r w:rsidRPr="006E6C5A">
        <w:rPr>
          <w:rFonts w:ascii="Arial" w:hAnsi="Arial" w:cs="Arial"/>
          <w:sz w:val="22"/>
        </w:rPr>
        <w:t>Linearbandkeramik</w:t>
      </w:r>
      <w:proofErr w:type="spellEnd"/>
      <w:r w:rsidRPr="006E6C5A">
        <w:rPr>
          <w:rFonts w:ascii="Arial" w:hAnsi="Arial" w:cs="Arial"/>
          <w:sz w:val="22"/>
        </w:rPr>
        <w:t xml:space="preserve"> farmers and central European hunter gatherers at the dawn of European Neolithization. Sci Rep 9, 19544, doi:10.1038/s41598-019-56029-2 (2019).</w:t>
      </w:r>
    </w:p>
    <w:p w14:paraId="10BBE9C9" w14:textId="23E876D0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Olalde, I. et al. The Beaker phenomenon and the genomic transformation of northwest Europe. Nature 555, 190-196, doi:10.1038/nature25738 (2018).</w:t>
      </w:r>
    </w:p>
    <w:p w14:paraId="14046D4F" w14:textId="66FAB731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Olalde, I. et al. The genomic history of the Iberian Peninsula over the past 8000 years. Science 363, 1230-1234, doi:10.1126/</w:t>
      </w:r>
      <w:proofErr w:type="gramStart"/>
      <w:r w:rsidRPr="006E6C5A">
        <w:rPr>
          <w:rFonts w:ascii="Arial" w:hAnsi="Arial" w:cs="Arial"/>
          <w:sz w:val="22"/>
        </w:rPr>
        <w:t>science.aav</w:t>
      </w:r>
      <w:proofErr w:type="gramEnd"/>
      <w:r w:rsidRPr="006E6C5A">
        <w:rPr>
          <w:rFonts w:ascii="Arial" w:hAnsi="Arial" w:cs="Arial"/>
          <w:sz w:val="22"/>
        </w:rPr>
        <w:t>4040 (2019).</w:t>
      </w:r>
    </w:p>
    <w:p w14:paraId="08E22667" w14:textId="639AD8BC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Prendergast, M. E. et al. Ancient DNA reveals a multistep spread of the first herders into sub-Saharan Africa. Science 365, doi:10.1126/</w:t>
      </w:r>
      <w:proofErr w:type="gramStart"/>
      <w:r w:rsidRPr="006E6C5A">
        <w:rPr>
          <w:rFonts w:ascii="Arial" w:hAnsi="Arial" w:cs="Arial"/>
          <w:sz w:val="22"/>
        </w:rPr>
        <w:t>science.aaw</w:t>
      </w:r>
      <w:proofErr w:type="gramEnd"/>
      <w:r w:rsidRPr="006E6C5A">
        <w:rPr>
          <w:rFonts w:ascii="Arial" w:hAnsi="Arial" w:cs="Arial"/>
          <w:sz w:val="22"/>
        </w:rPr>
        <w:t>6275 (2019).</w:t>
      </w:r>
    </w:p>
    <w:p w14:paraId="66E7E175" w14:textId="589C16E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Shinde, V. et al. An Ancient Harappan Genome Lacks Ancestry from Steppe Pastoralists or Iranian Farmers. Cell 179, 729-735 e710, </w:t>
      </w:r>
      <w:proofErr w:type="gramStart"/>
      <w:r w:rsidRPr="006E6C5A">
        <w:rPr>
          <w:rFonts w:ascii="Arial" w:hAnsi="Arial" w:cs="Arial"/>
          <w:sz w:val="22"/>
        </w:rPr>
        <w:t>doi:10.1016/j.cell</w:t>
      </w:r>
      <w:proofErr w:type="gramEnd"/>
      <w:r w:rsidRPr="006E6C5A">
        <w:rPr>
          <w:rFonts w:ascii="Arial" w:hAnsi="Arial" w:cs="Arial"/>
          <w:sz w:val="22"/>
        </w:rPr>
        <w:t>.2019.08.048 (2019).</w:t>
      </w:r>
    </w:p>
    <w:p w14:paraId="68C12D81" w14:textId="7962CDD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lastRenderedPageBreak/>
        <w:t>Sikora, M. et al. The population history of northeastern Siberia since the Pleistocene. Nature 570, 182-188, doi:10.1038/s41586-019-1279-z (2019).</w:t>
      </w:r>
    </w:p>
    <w:p w14:paraId="55FB8C32" w14:textId="701600B0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Sirak, K. et al. Human auditory ossicles as an alternative optimal source of ancient DNA. Genome Res 30, 427-436, doi:10.1101/gr.260141.119 (2020).</w:t>
      </w:r>
    </w:p>
    <w:p w14:paraId="2E3E4E4E" w14:textId="45CD1E6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Skoglund, P. et al. Genomic insights into the peopling of the Southwest Pacific. Nature 538, 510-513, doi:10.1038/nature19844 (2016).</w:t>
      </w:r>
    </w:p>
    <w:p w14:paraId="274ECEA5" w14:textId="5E8B47A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Unterlander</w:t>
      </w:r>
      <w:proofErr w:type="spellEnd"/>
      <w:r w:rsidRPr="006E6C5A">
        <w:rPr>
          <w:rFonts w:ascii="Arial" w:hAnsi="Arial" w:cs="Arial"/>
          <w:sz w:val="22"/>
        </w:rPr>
        <w:t xml:space="preserve">, M. et al. Ancestry and demography and descendants of Iron Age nomads of the Eurasian Steppe. Nat </w:t>
      </w:r>
      <w:proofErr w:type="spellStart"/>
      <w:r w:rsidRPr="006E6C5A">
        <w:rPr>
          <w:rFonts w:ascii="Arial" w:hAnsi="Arial" w:cs="Arial"/>
          <w:sz w:val="22"/>
        </w:rPr>
        <w:t>Commun</w:t>
      </w:r>
      <w:proofErr w:type="spellEnd"/>
      <w:r w:rsidRPr="006E6C5A">
        <w:rPr>
          <w:rFonts w:ascii="Arial" w:hAnsi="Arial" w:cs="Arial"/>
          <w:sz w:val="22"/>
        </w:rPr>
        <w:t xml:space="preserve"> 8, 14615, doi:10.1038/ncomms14615 (2017).</w:t>
      </w:r>
    </w:p>
    <w:p w14:paraId="155A4E49" w14:textId="4A26C4C7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Wang, T. et al. Human population history at the crossroads of East and Southeast Asia </w:t>
      </w:r>
      <w:proofErr w:type="gramStart"/>
      <w:r w:rsidRPr="006E6C5A">
        <w:rPr>
          <w:rFonts w:ascii="Arial" w:hAnsi="Arial" w:cs="Arial"/>
          <w:sz w:val="22"/>
        </w:rPr>
        <w:t>since</w:t>
      </w:r>
      <w:proofErr w:type="gramEnd"/>
      <w:r w:rsidRPr="006E6C5A">
        <w:rPr>
          <w:rFonts w:ascii="Arial" w:hAnsi="Arial" w:cs="Arial"/>
          <w:sz w:val="22"/>
        </w:rPr>
        <w:t xml:space="preserve"> 11,000 years ago. Cell 184, 3829-3841 e3821, </w:t>
      </w:r>
      <w:proofErr w:type="gramStart"/>
      <w:r w:rsidRPr="006E6C5A">
        <w:rPr>
          <w:rFonts w:ascii="Arial" w:hAnsi="Arial" w:cs="Arial"/>
          <w:sz w:val="22"/>
        </w:rPr>
        <w:t>doi:10.1016/j.cell</w:t>
      </w:r>
      <w:proofErr w:type="gramEnd"/>
      <w:r w:rsidRPr="006E6C5A">
        <w:rPr>
          <w:rFonts w:ascii="Arial" w:hAnsi="Arial" w:cs="Arial"/>
          <w:sz w:val="22"/>
        </w:rPr>
        <w:t>.2021.05.018 (2021).</w:t>
      </w:r>
    </w:p>
    <w:p w14:paraId="4479FECA" w14:textId="606A099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Yang, M. A. et al. Ancient DNA indicates human population shifts and admixture in northern and southern China. Science 369, 282-288, doi:10.1126/</w:t>
      </w:r>
      <w:proofErr w:type="gramStart"/>
      <w:r w:rsidRPr="006E6C5A">
        <w:rPr>
          <w:rFonts w:ascii="Arial" w:hAnsi="Arial" w:cs="Arial"/>
          <w:sz w:val="22"/>
        </w:rPr>
        <w:t>science.aba</w:t>
      </w:r>
      <w:proofErr w:type="gramEnd"/>
      <w:r w:rsidRPr="006E6C5A">
        <w:rPr>
          <w:rFonts w:ascii="Arial" w:hAnsi="Arial" w:cs="Arial"/>
          <w:sz w:val="22"/>
        </w:rPr>
        <w:t>0909 (2020).</w:t>
      </w:r>
    </w:p>
    <w:p w14:paraId="17307509" w14:textId="0F2F0B9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Skoglund, P. et al. Reconstructing Prehistoric African Population Structure. Cell 171, 59-71 e21, </w:t>
      </w:r>
      <w:proofErr w:type="gramStart"/>
      <w:r w:rsidRPr="006E6C5A">
        <w:rPr>
          <w:rFonts w:ascii="Arial" w:hAnsi="Arial" w:cs="Arial"/>
          <w:sz w:val="22"/>
        </w:rPr>
        <w:t>doi:10.1016/j.cell</w:t>
      </w:r>
      <w:proofErr w:type="gramEnd"/>
      <w:r w:rsidRPr="006E6C5A">
        <w:rPr>
          <w:rFonts w:ascii="Arial" w:hAnsi="Arial" w:cs="Arial"/>
          <w:sz w:val="22"/>
        </w:rPr>
        <w:t>.2017.08.049 (2017).</w:t>
      </w:r>
    </w:p>
    <w:p w14:paraId="39069218" w14:textId="107DFEB0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Schlebusch</w:t>
      </w:r>
      <w:proofErr w:type="spellEnd"/>
      <w:r w:rsidRPr="006E6C5A">
        <w:rPr>
          <w:rFonts w:ascii="Arial" w:hAnsi="Arial" w:cs="Arial"/>
          <w:sz w:val="22"/>
        </w:rPr>
        <w:t>, C. M. et al. Southern African ancient genomes estimate modern human divergence to 350,000 to 260,000 years ago. Science 358, 652-655, doi:10.1126/</w:t>
      </w:r>
      <w:proofErr w:type="gramStart"/>
      <w:r w:rsidRPr="006E6C5A">
        <w:rPr>
          <w:rFonts w:ascii="Arial" w:hAnsi="Arial" w:cs="Arial"/>
          <w:sz w:val="22"/>
        </w:rPr>
        <w:t>science.aao</w:t>
      </w:r>
      <w:proofErr w:type="gramEnd"/>
      <w:r w:rsidRPr="006E6C5A">
        <w:rPr>
          <w:rFonts w:ascii="Arial" w:hAnsi="Arial" w:cs="Arial"/>
          <w:sz w:val="22"/>
        </w:rPr>
        <w:t>6266 (2017).</w:t>
      </w:r>
    </w:p>
    <w:p w14:paraId="4C1F628F" w14:textId="377C5985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Seguin-Orlando, A. et al. </w:t>
      </w:r>
      <w:proofErr w:type="spellStart"/>
      <w:r w:rsidRPr="006E6C5A">
        <w:rPr>
          <w:rFonts w:ascii="Arial" w:hAnsi="Arial" w:cs="Arial"/>
          <w:sz w:val="22"/>
        </w:rPr>
        <w:t>Paleogenomics</w:t>
      </w:r>
      <w:proofErr w:type="spellEnd"/>
      <w:r w:rsidRPr="006E6C5A">
        <w:rPr>
          <w:rFonts w:ascii="Arial" w:hAnsi="Arial" w:cs="Arial"/>
          <w:sz w:val="22"/>
        </w:rPr>
        <w:t>. Genomic structure in Europeans dating back at least 36,200 years. Science 346, 1113-1118, doi:10.1126/science.aaa0114 (2014).</w:t>
      </w:r>
    </w:p>
    <w:p w14:paraId="6B14D87F" w14:textId="1633182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Tuazon, A. M. A. et al. Haplotype analysis of the internationally distributed BRCA1 c.3331_3334delCAAG founder mutation reveals a common ancestral origin in Iberia. Breast Cancer Res 22, 108, doi:10.1186/s13058-020-01341-3 (2020).</w:t>
      </w:r>
    </w:p>
    <w:p w14:paraId="19C26418" w14:textId="10876796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Hamel, N. et al. On the origin and diffusion of BRCA1 c.5266dupC (5382insC) in European populations. Eur J Hum Genet 19, 300-306, doi:10.1038/ejhg.2010.203 (2011).</w:t>
      </w:r>
    </w:p>
    <w:p w14:paraId="5186AC2F" w14:textId="2CF784E4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Cini, G. et al. Tracking of the origin of recurrent mutations of the BRCA1 and BRCA2 genes in the North-East of Italy and improved mutation analysis strategy. BMC Med Genet 17, 11, doi:10.1186/s12881-016-0274-6 (2016).</w:t>
      </w:r>
    </w:p>
    <w:p w14:paraId="36885B25" w14:textId="582F0034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Laitman, Y. et al. Haplotype analysis of the 185delAG BRCA1 mutation in ethnically diverse populations. Eur J Hum Genet 21, 212-216, doi:10.1038/ejhg.2012.124 (2013).</w:t>
      </w:r>
    </w:p>
    <w:p w14:paraId="281D6CA4" w14:textId="6E225C31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Bergman, A. et al. The western Swedish BRCA1 founder mutation 3171ins5; a 3.7 </w:t>
      </w:r>
      <w:proofErr w:type="spellStart"/>
      <w:r w:rsidRPr="006E6C5A">
        <w:rPr>
          <w:rFonts w:ascii="Arial" w:hAnsi="Arial" w:cs="Arial"/>
          <w:sz w:val="22"/>
        </w:rPr>
        <w:t>cM</w:t>
      </w:r>
      <w:proofErr w:type="spellEnd"/>
      <w:r w:rsidRPr="006E6C5A">
        <w:rPr>
          <w:rFonts w:ascii="Arial" w:hAnsi="Arial" w:cs="Arial"/>
          <w:sz w:val="22"/>
        </w:rPr>
        <w:t xml:space="preserve"> conserved haplotype of today is a reminiscence of a 1500-year-old mutation. Eur J Hum Genet 9, 787-793, </w:t>
      </w:r>
      <w:proofErr w:type="gramStart"/>
      <w:r w:rsidRPr="006E6C5A">
        <w:rPr>
          <w:rFonts w:ascii="Arial" w:hAnsi="Arial" w:cs="Arial"/>
          <w:sz w:val="22"/>
        </w:rPr>
        <w:t>doi:10.1038/sj.ejhg</w:t>
      </w:r>
      <w:proofErr w:type="gramEnd"/>
      <w:r w:rsidRPr="006E6C5A">
        <w:rPr>
          <w:rFonts w:ascii="Arial" w:hAnsi="Arial" w:cs="Arial"/>
          <w:sz w:val="22"/>
        </w:rPr>
        <w:t>.5200704 (2001).</w:t>
      </w:r>
    </w:p>
    <w:p w14:paraId="0BDD8D06" w14:textId="0F750362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lastRenderedPageBreak/>
        <w:t>Weitzel, J. N. et al. Prevalence and type of BRCA mutations in Hispanics undergoing genetic cancer risk assessment in the southwestern United States: a report from the Clinical Cancer Genetics Community Research Network. J Clin Oncol 31, 210-216, doi:10.1200/JCO.2011.41.0027 (2013).</w:t>
      </w:r>
    </w:p>
    <w:p w14:paraId="4D77D08F" w14:textId="318B2C7C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Herzog, J. S. et al. Genetic epidemiology of BRCA1- and BRCA2-associated cancer across Latin America. NPJ Breast Cancer 7, 107, doi:10.1038/s41523-021-00317-6 (2021).</w:t>
      </w:r>
    </w:p>
    <w:p w14:paraId="0888CC54" w14:textId="3EE0C894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Quiles, F. et al. Identification of a founder BRCA1 mutation in the Moroccan population. Clin Genet 90, 361-365, doi:10.1111/cge.12747 (2016).</w:t>
      </w:r>
    </w:p>
    <w:p w14:paraId="031365D8" w14:textId="7F8CC9CD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Marroni, F. et al. Reconstructing the genealogy of a BRCA1 founder mutation by phylogenetic analysis. Ann Hum Genet 72, 310-318, doi:10.1111/j.1469-1809.</w:t>
      </w:r>
      <w:proofErr w:type="gramStart"/>
      <w:r w:rsidRPr="006E6C5A">
        <w:rPr>
          <w:rFonts w:ascii="Arial" w:hAnsi="Arial" w:cs="Arial"/>
          <w:sz w:val="22"/>
        </w:rPr>
        <w:t>2007.00420.x</w:t>
      </w:r>
      <w:proofErr w:type="gramEnd"/>
      <w:r w:rsidRPr="006E6C5A">
        <w:rPr>
          <w:rFonts w:ascii="Arial" w:hAnsi="Arial" w:cs="Arial"/>
          <w:sz w:val="22"/>
        </w:rPr>
        <w:t xml:space="preserve"> (2008).</w:t>
      </w:r>
    </w:p>
    <w:p w14:paraId="1A36D335" w14:textId="087B8B62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Neuhausen, S. L. et al. Haplotype and phenotype analysis of six recurrent BRCA1 mutations in 61 families: results of an international study. Am J Hum Genet 58, 271-280 (1996).</w:t>
      </w:r>
    </w:p>
    <w:p w14:paraId="44515386" w14:textId="1AA8B188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Dorum, A., Heimdal, K., Hovig, E., </w:t>
      </w:r>
      <w:proofErr w:type="spellStart"/>
      <w:r w:rsidRPr="006E6C5A">
        <w:rPr>
          <w:rFonts w:ascii="Arial" w:hAnsi="Arial" w:cs="Arial"/>
          <w:sz w:val="22"/>
        </w:rPr>
        <w:t>Inganas</w:t>
      </w:r>
      <w:proofErr w:type="spellEnd"/>
      <w:r w:rsidRPr="006E6C5A">
        <w:rPr>
          <w:rFonts w:ascii="Arial" w:hAnsi="Arial" w:cs="Arial"/>
          <w:sz w:val="22"/>
        </w:rPr>
        <w:t xml:space="preserve">, M. &amp; Moller, P. </w:t>
      </w:r>
      <w:proofErr w:type="spellStart"/>
      <w:r w:rsidRPr="006E6C5A">
        <w:rPr>
          <w:rFonts w:ascii="Arial" w:hAnsi="Arial" w:cs="Arial"/>
          <w:sz w:val="22"/>
        </w:rPr>
        <w:t>Penetrances</w:t>
      </w:r>
      <w:proofErr w:type="spellEnd"/>
      <w:r w:rsidRPr="006E6C5A">
        <w:rPr>
          <w:rFonts w:ascii="Arial" w:hAnsi="Arial" w:cs="Arial"/>
          <w:sz w:val="22"/>
        </w:rPr>
        <w:t xml:space="preserve"> of BRCA1 1675delA and 1135insA with respect to breast cancer and ovarian cancer. Am J Hum Genet 65, 671-679, doi:10.1086/302530 (1999).</w:t>
      </w:r>
    </w:p>
    <w:p w14:paraId="7EFE2028" w14:textId="34EC1CC0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Moller, P. et al. Genetic epidemiology of BRCA1 mutations in Norway. Eur J Cancer 37, 2428-2434, doi:10.1016/s0959-8049(01)00299-4 (2001).</w:t>
      </w:r>
    </w:p>
    <w:p w14:paraId="76248E9F" w14:textId="002131DB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Reeves, M. D. et al. BRCA1 mutations in South African breast and/or ovarian cancer families: evidence of a novel founder mutation in Afrikaner families. Int J Cancer 110, 677-682, doi:10.1002/ijc.20186 (2004).</w:t>
      </w:r>
    </w:p>
    <w:p w14:paraId="73805FC5" w14:textId="020898DC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Infante, M. et al. BRCA1 5272-1G&gt;A and BRCA2 5374delTATG are founder mutations of high relevance for genetic counselling in breast/ovarian cancer families of Spanish origin. Clin Genet 77, 60-69, doi:10.1111/j.1399-0004.</w:t>
      </w:r>
      <w:proofErr w:type="gramStart"/>
      <w:r w:rsidRPr="006E6C5A">
        <w:rPr>
          <w:rFonts w:ascii="Arial" w:hAnsi="Arial" w:cs="Arial"/>
          <w:sz w:val="22"/>
        </w:rPr>
        <w:t>2009.01272.x</w:t>
      </w:r>
      <w:proofErr w:type="gramEnd"/>
      <w:r w:rsidRPr="006E6C5A">
        <w:rPr>
          <w:rFonts w:ascii="Arial" w:hAnsi="Arial" w:cs="Arial"/>
          <w:sz w:val="22"/>
        </w:rPr>
        <w:t xml:space="preserve"> (2010).</w:t>
      </w:r>
    </w:p>
    <w:p w14:paraId="1EE70C11" w14:textId="50D8AC4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Anagnostopoulos, T. et al. G1738R is a BRCA1 founder mutation in Greek breast/ovarian cancer patients: evaluation of its pathogenicity and inferences on its genealogical history. Breast Cancer Res Treat 110, 377-385, doi:10.1007/s10549-007-9729-y (2008).</w:t>
      </w:r>
    </w:p>
    <w:p w14:paraId="20C6B9A0" w14:textId="70E3B79B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Zeegers, M. P., van Poppel, F., </w:t>
      </w:r>
      <w:proofErr w:type="spellStart"/>
      <w:r w:rsidRPr="006E6C5A">
        <w:rPr>
          <w:rFonts w:ascii="Arial" w:hAnsi="Arial" w:cs="Arial"/>
          <w:sz w:val="22"/>
        </w:rPr>
        <w:t>Vlietinck</w:t>
      </w:r>
      <w:proofErr w:type="spellEnd"/>
      <w:r w:rsidRPr="006E6C5A">
        <w:rPr>
          <w:rFonts w:ascii="Arial" w:hAnsi="Arial" w:cs="Arial"/>
          <w:sz w:val="22"/>
        </w:rPr>
        <w:t xml:space="preserve">, R., </w:t>
      </w:r>
      <w:proofErr w:type="spellStart"/>
      <w:r w:rsidRPr="006E6C5A">
        <w:rPr>
          <w:rFonts w:ascii="Arial" w:hAnsi="Arial" w:cs="Arial"/>
          <w:sz w:val="22"/>
        </w:rPr>
        <w:t>Spruijt</w:t>
      </w:r>
      <w:proofErr w:type="spellEnd"/>
      <w:r w:rsidRPr="006E6C5A">
        <w:rPr>
          <w:rFonts w:ascii="Arial" w:hAnsi="Arial" w:cs="Arial"/>
          <w:sz w:val="22"/>
        </w:rPr>
        <w:t xml:space="preserve">, L. &amp; </w:t>
      </w:r>
      <w:proofErr w:type="spellStart"/>
      <w:r w:rsidRPr="006E6C5A">
        <w:rPr>
          <w:rFonts w:ascii="Arial" w:hAnsi="Arial" w:cs="Arial"/>
          <w:sz w:val="22"/>
        </w:rPr>
        <w:t>Ostrer</w:t>
      </w:r>
      <w:proofErr w:type="spellEnd"/>
      <w:r w:rsidRPr="006E6C5A">
        <w:rPr>
          <w:rFonts w:ascii="Arial" w:hAnsi="Arial" w:cs="Arial"/>
          <w:sz w:val="22"/>
        </w:rPr>
        <w:t xml:space="preserve">, H. Founder mutations among the Dutch. Eur J Hum Genet 12, 591-600, </w:t>
      </w:r>
      <w:proofErr w:type="gramStart"/>
      <w:r w:rsidRPr="006E6C5A">
        <w:rPr>
          <w:rFonts w:ascii="Arial" w:hAnsi="Arial" w:cs="Arial"/>
          <w:sz w:val="22"/>
        </w:rPr>
        <w:t>doi:10.1038/sj.ejhg</w:t>
      </w:r>
      <w:proofErr w:type="gramEnd"/>
      <w:r w:rsidRPr="006E6C5A">
        <w:rPr>
          <w:rFonts w:ascii="Arial" w:hAnsi="Arial" w:cs="Arial"/>
          <w:sz w:val="22"/>
        </w:rPr>
        <w:t>.5201151 (2004).</w:t>
      </w:r>
    </w:p>
    <w:p w14:paraId="02CBF39D" w14:textId="30CAAA7F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Mefford, H. C. et al. Evidence for a BRCA1 founder mutation in families of West African ancestry. Am J Hum Genet 65, 575-578, doi:10.1086/302511 (1999).</w:t>
      </w:r>
    </w:p>
    <w:p w14:paraId="654D8242" w14:textId="140C800E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Sarantaus</w:t>
      </w:r>
      <w:proofErr w:type="spellEnd"/>
      <w:r w:rsidRPr="006E6C5A">
        <w:rPr>
          <w:rFonts w:ascii="Arial" w:hAnsi="Arial" w:cs="Arial"/>
          <w:sz w:val="22"/>
        </w:rPr>
        <w:t xml:space="preserve">, L. et al. Multiple founder effects and geographical clustering of BRCA1 and BRCA2 </w:t>
      </w:r>
      <w:r w:rsidRPr="006E6C5A">
        <w:rPr>
          <w:rFonts w:ascii="Arial" w:hAnsi="Arial" w:cs="Arial"/>
          <w:sz w:val="22"/>
        </w:rPr>
        <w:lastRenderedPageBreak/>
        <w:t xml:space="preserve">families in Finland. Eur J Hum Genet 8, 757-763, </w:t>
      </w:r>
      <w:proofErr w:type="gramStart"/>
      <w:r w:rsidRPr="006E6C5A">
        <w:rPr>
          <w:rFonts w:ascii="Arial" w:hAnsi="Arial" w:cs="Arial"/>
          <w:sz w:val="22"/>
        </w:rPr>
        <w:t>doi:10.1038/sj.ejhg</w:t>
      </w:r>
      <w:proofErr w:type="gramEnd"/>
      <w:r w:rsidRPr="006E6C5A">
        <w:rPr>
          <w:rFonts w:ascii="Arial" w:hAnsi="Arial" w:cs="Arial"/>
          <w:sz w:val="22"/>
        </w:rPr>
        <w:t>.5200529 (2000).</w:t>
      </w:r>
    </w:p>
    <w:p w14:paraId="698B0EF8" w14:textId="6EDFB2C5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Campos, B. et al. Haplotype analysis of the BRCA2 9254delATCAT recurrent mutation in breast/ovarian cancer families from Spain. Hum </w:t>
      </w:r>
      <w:proofErr w:type="spellStart"/>
      <w:r w:rsidRPr="006E6C5A">
        <w:rPr>
          <w:rFonts w:ascii="Arial" w:hAnsi="Arial" w:cs="Arial"/>
          <w:sz w:val="22"/>
        </w:rPr>
        <w:t>Mutat</w:t>
      </w:r>
      <w:proofErr w:type="spellEnd"/>
      <w:r w:rsidRPr="006E6C5A">
        <w:rPr>
          <w:rFonts w:ascii="Arial" w:hAnsi="Arial" w:cs="Arial"/>
          <w:sz w:val="22"/>
        </w:rPr>
        <w:t xml:space="preserve"> 21, 452, doi:10.1002/humu.9133 (2003).</w:t>
      </w:r>
    </w:p>
    <w:p w14:paraId="16CA2DA4" w14:textId="7A5F8313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 xml:space="preserve">Papi, L. et al. Founder mutations account for </w:t>
      </w:r>
      <w:proofErr w:type="gramStart"/>
      <w:r w:rsidRPr="006E6C5A">
        <w:rPr>
          <w:rFonts w:ascii="Arial" w:hAnsi="Arial" w:cs="Arial"/>
          <w:sz w:val="22"/>
        </w:rPr>
        <w:t>the majority of</w:t>
      </w:r>
      <w:proofErr w:type="gramEnd"/>
      <w:r w:rsidRPr="006E6C5A">
        <w:rPr>
          <w:rFonts w:ascii="Arial" w:hAnsi="Arial" w:cs="Arial"/>
          <w:sz w:val="22"/>
        </w:rPr>
        <w:t xml:space="preserve"> BRCA1-attributable hereditary breast/ovarian cancer cases in a population from Tuscany, Central Italy. Breast Cancer Res Treat 117, 497-504, doi:10.1007/s10549-008-0190-3 (2009).</w:t>
      </w:r>
    </w:p>
    <w:p w14:paraId="6545B57B" w14:textId="2533A187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Infante, M. et al. Two founder BRCA2 mutations predispose to breast cancer in young women. Breast Cancer Res Treat 122, 567-571, doi:10.1007/s10549-009-0661-1 (2010).</w:t>
      </w:r>
    </w:p>
    <w:p w14:paraId="3E5025C5" w14:textId="3B7E730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Neuhausen, S. L. et al. Haplotype and phenotype analysis of nine recurrent BRCA2 mutations in 111 families: results of an international study. Am J Hum Genet 62, 1381-1388, doi:10.1086/301885 (1998).</w:t>
      </w:r>
    </w:p>
    <w:p w14:paraId="23C5DA99" w14:textId="60ED3056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E6C5A">
        <w:rPr>
          <w:rFonts w:ascii="Arial" w:hAnsi="Arial" w:cs="Arial"/>
          <w:sz w:val="22"/>
        </w:rPr>
        <w:t>Thorlacius, S. et al. A single BRCA2 mutation in male and female breast cancer families from Iceland with varied cancer phenotypes. Nat Genet 13, 117-119, doi:10.1038/ng0596-117 (1996).</w:t>
      </w:r>
    </w:p>
    <w:p w14:paraId="785FE5DD" w14:textId="66638B8A" w:rsidR="005522F3" w:rsidRPr="006E6C5A" w:rsidRDefault="005522F3" w:rsidP="006E6C5A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proofErr w:type="spellStart"/>
      <w:r w:rsidRPr="006E6C5A">
        <w:rPr>
          <w:rFonts w:ascii="Arial" w:hAnsi="Arial" w:cs="Arial"/>
          <w:sz w:val="22"/>
        </w:rPr>
        <w:t>Sidoni</w:t>
      </w:r>
      <w:proofErr w:type="spellEnd"/>
      <w:r w:rsidRPr="006E6C5A">
        <w:rPr>
          <w:rFonts w:ascii="Arial" w:hAnsi="Arial" w:cs="Arial"/>
          <w:sz w:val="22"/>
        </w:rPr>
        <w:t xml:space="preserve">, T. et al. Identification and Characterization of BRCA1 and BRCA2 Founder Mutations. Current Women`s Health Reviews 8, 17-22, </w:t>
      </w:r>
      <w:proofErr w:type="spellStart"/>
      <w:proofErr w:type="gramStart"/>
      <w:r w:rsidRPr="006E6C5A">
        <w:rPr>
          <w:rFonts w:ascii="Arial" w:hAnsi="Arial" w:cs="Arial"/>
          <w:sz w:val="22"/>
        </w:rPr>
        <w:t>doi:http</w:t>
      </w:r>
      <w:proofErr w:type="spellEnd"/>
      <w:r w:rsidRPr="006E6C5A">
        <w:rPr>
          <w:rFonts w:ascii="Arial" w:hAnsi="Arial" w:cs="Arial"/>
          <w:sz w:val="22"/>
        </w:rPr>
        <w:t>://dx.doi.org/10.2174/157340412799079192</w:t>
      </w:r>
      <w:proofErr w:type="gramEnd"/>
      <w:r w:rsidRPr="006E6C5A">
        <w:rPr>
          <w:rFonts w:ascii="Arial" w:hAnsi="Arial" w:cs="Arial"/>
          <w:sz w:val="22"/>
        </w:rPr>
        <w:t xml:space="preserve"> (2012).</w:t>
      </w:r>
    </w:p>
    <w:p w14:paraId="4A141BB6" w14:textId="4501E7A0" w:rsidR="00B0478A" w:rsidRPr="005522F3" w:rsidRDefault="00B0478A" w:rsidP="00F72619">
      <w:pPr>
        <w:spacing w:line="276" w:lineRule="auto"/>
        <w:rPr>
          <w:rFonts w:ascii="Arial" w:hAnsi="Arial" w:cs="Arial"/>
        </w:rPr>
      </w:pPr>
    </w:p>
    <w:sectPr w:rsidR="00B0478A" w:rsidRPr="005522F3" w:rsidSect="005C088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9189" w14:textId="77777777" w:rsidR="001701C0" w:rsidRDefault="001701C0" w:rsidP="00F13B75">
      <w:pPr>
        <w:spacing w:line="240" w:lineRule="auto"/>
      </w:pPr>
      <w:r>
        <w:separator/>
      </w:r>
    </w:p>
  </w:endnote>
  <w:endnote w:type="continuationSeparator" w:id="0">
    <w:p w14:paraId="66FCF873" w14:textId="77777777" w:rsidR="001701C0" w:rsidRDefault="001701C0" w:rsidP="00F1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DC38" w14:textId="77777777" w:rsidR="001701C0" w:rsidRDefault="001701C0" w:rsidP="00F13B75">
      <w:pPr>
        <w:spacing w:line="240" w:lineRule="auto"/>
      </w:pPr>
      <w:r>
        <w:separator/>
      </w:r>
    </w:p>
  </w:footnote>
  <w:footnote w:type="continuationSeparator" w:id="0">
    <w:p w14:paraId="061216A8" w14:textId="77777777" w:rsidR="001701C0" w:rsidRDefault="001701C0" w:rsidP="00F13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18"/>
    <w:multiLevelType w:val="hybridMultilevel"/>
    <w:tmpl w:val="9E103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24D25"/>
    <w:multiLevelType w:val="hybridMultilevel"/>
    <w:tmpl w:val="A72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31"/>
    <w:multiLevelType w:val="hybridMultilevel"/>
    <w:tmpl w:val="5106E8C4"/>
    <w:lvl w:ilvl="0" w:tplc="A6E65D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1BD8"/>
    <w:multiLevelType w:val="hybridMultilevel"/>
    <w:tmpl w:val="A0627644"/>
    <w:lvl w:ilvl="0" w:tplc="377AB86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19"/>
    <w:rsid w:val="001701C0"/>
    <w:rsid w:val="00217F49"/>
    <w:rsid w:val="00247736"/>
    <w:rsid w:val="005522F3"/>
    <w:rsid w:val="005C0889"/>
    <w:rsid w:val="006E6C5A"/>
    <w:rsid w:val="00771319"/>
    <w:rsid w:val="009B22DB"/>
    <w:rsid w:val="00B0478A"/>
    <w:rsid w:val="00B74887"/>
    <w:rsid w:val="00E873B4"/>
    <w:rsid w:val="00F13B75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5E3D2"/>
  <w15:chartTrackingRefBased/>
  <w15:docId w15:val="{FA446C6A-1E12-46E1-9D00-A02507E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75"/>
    <w:pPr>
      <w:widowControl w:val="0"/>
      <w:spacing w:line="480" w:lineRule="auto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B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B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B75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F13B75"/>
    <w:pPr>
      <w:spacing w:line="240" w:lineRule="auto"/>
    </w:pPr>
    <w:rPr>
      <w:rFonts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13B75"/>
    <w:rPr>
      <w:rFonts w:ascii="Times New Roman" w:eastAsia="Times New Roman" w:hAnsi="Times New Roman" w:cs="Times New Roman"/>
      <w:noProof/>
      <w:sz w:val="20"/>
    </w:rPr>
  </w:style>
  <w:style w:type="paragraph" w:styleId="a7">
    <w:name w:val="List Paragraph"/>
    <w:basedOn w:val="a"/>
    <w:uiPriority w:val="34"/>
    <w:qFormat/>
    <w:rsid w:val="00F7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Jiaheng</dc:creator>
  <cp:keywords/>
  <dc:description/>
  <cp:lastModifiedBy>Li Jiaheng</cp:lastModifiedBy>
  <cp:revision>8</cp:revision>
  <dcterms:created xsi:type="dcterms:W3CDTF">2021-09-24T17:50:00Z</dcterms:created>
  <dcterms:modified xsi:type="dcterms:W3CDTF">2022-01-21T05:42:00Z</dcterms:modified>
</cp:coreProperties>
</file>