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E" w:rsidRPr="009B54B8" w:rsidRDefault="007023DE" w:rsidP="007023DE">
      <w:pPr>
        <w:rPr>
          <w:b/>
        </w:rPr>
      </w:pPr>
      <w:r w:rsidRPr="009B54B8">
        <w:rPr>
          <w:b/>
        </w:rPr>
        <w:t>Table S1: Yeast strains</w:t>
      </w:r>
    </w:p>
    <w:tbl>
      <w:tblPr>
        <w:tblW w:w="9468" w:type="dxa"/>
        <w:tblLayout w:type="fixed"/>
        <w:tblLook w:val="06A0" w:firstRow="1" w:lastRow="0" w:firstColumn="1" w:lastColumn="0" w:noHBand="1" w:noVBand="1"/>
      </w:tblPr>
      <w:tblGrid>
        <w:gridCol w:w="1008"/>
        <w:gridCol w:w="1172"/>
        <w:gridCol w:w="5866"/>
        <w:gridCol w:w="1422"/>
      </w:tblGrid>
      <w:tr w:rsidR="007023DE" w:rsidRPr="00415A70" w:rsidTr="00C8119A">
        <w:trPr>
          <w:tblHeader/>
        </w:trPr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Strain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Background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Genotype</w:t>
            </w:r>
          </w:p>
        </w:tc>
        <w:tc>
          <w:tcPr>
            <w:tcW w:w="142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Reference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FY1679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S288c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proofErr w:type="spellStart"/>
            <w:r w:rsidRPr="00415A70">
              <w:t>MATa</w:t>
            </w:r>
            <w:proofErr w:type="spellEnd"/>
            <w:r w:rsidRPr="00415A70">
              <w:t>/α ura3-52/ura3-52 leu2Δ1/LEU2 his3Δ200/HIS3 trp1Δ63/TRP1 GAL2/GAL2</w:t>
            </w:r>
          </w:p>
        </w:tc>
        <w:tc>
          <w:tcPr>
            <w:tcW w:w="142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[71]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FY1679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proofErr w:type="spellStart"/>
            <w:r w:rsidRPr="00415A70">
              <w:t>MATa</w:t>
            </w:r>
            <w:proofErr w:type="spellEnd"/>
            <w:r w:rsidRPr="00415A70">
              <w:t xml:space="preserve"> ura3-52 leu2Δ1 his3Δ200 trp1Δ63</w:t>
            </w:r>
          </w:p>
        </w:tc>
        <w:tc>
          <w:tcPr>
            <w:tcW w:w="142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 xml:space="preserve">Elmar </w:t>
            </w:r>
            <w:proofErr w:type="spellStart"/>
            <w:r w:rsidRPr="00415A70">
              <w:t>Schiebel</w:t>
            </w:r>
            <w:proofErr w:type="spellEnd"/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YCT1084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ubr1</w:t>
            </w:r>
            <w:proofErr w:type="gramStart"/>
            <w:r w:rsidRPr="00415A70">
              <w:t>Δ::</w:t>
            </w:r>
            <w:proofErr w:type="gramEnd"/>
            <w:r w:rsidRPr="00415A70"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[72]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415A70" w:rsidRDefault="007023DE" w:rsidP="00C8119A">
            <w:pPr>
              <w:pStyle w:val="MaterialsTable"/>
            </w:pPr>
            <w:r>
              <w:t>YMaM632</w:t>
            </w:r>
          </w:p>
        </w:tc>
        <w:tc>
          <w:tcPr>
            <w:tcW w:w="1172" w:type="dxa"/>
          </w:tcPr>
          <w:p w:rsidR="007023DE" w:rsidRPr="00415A70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415A70" w:rsidRDefault="007023DE" w:rsidP="00C8119A">
            <w:pPr>
              <w:pStyle w:val="MaterialsTable"/>
            </w:pPr>
            <w:r>
              <w:t>naa20</w:t>
            </w:r>
            <w:proofErr w:type="gramStart"/>
            <w:r w:rsidRPr="00415A70">
              <w:t>Δ::</w:t>
            </w:r>
            <w:proofErr w:type="gramEnd"/>
            <w:r w:rsidRPr="00415A70"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[12]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YBB4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ufd4</w:t>
            </w:r>
            <w:proofErr w:type="gramStart"/>
            <w:r w:rsidRPr="00415A70">
              <w:t>Δ::</w:t>
            </w:r>
            <w:proofErr w:type="gramEnd"/>
            <w:r w:rsidRPr="00415A70"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[12]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YBB5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>
              <w:t>naa10</w:t>
            </w:r>
            <w:proofErr w:type="gramStart"/>
            <w:r w:rsidRPr="00415A70">
              <w:t>Δ::</w:t>
            </w:r>
            <w:proofErr w:type="gramEnd"/>
            <w:r w:rsidRPr="00415A70"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[12]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YBB9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ufd4</w:t>
            </w:r>
            <w:proofErr w:type="gramStart"/>
            <w:r w:rsidRPr="00415A70">
              <w:t>Δ::</w:t>
            </w:r>
            <w:proofErr w:type="gramEnd"/>
            <w:r w:rsidRPr="00415A70">
              <w:t>natNT2 ubr1Δ::hphNT1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[12]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415A70" w:rsidRDefault="007023DE" w:rsidP="00C8119A">
            <w:pPr>
              <w:pStyle w:val="MaterialsTable"/>
            </w:pPr>
            <w:r>
              <w:t>YBB52</w:t>
            </w:r>
          </w:p>
        </w:tc>
        <w:tc>
          <w:tcPr>
            <w:tcW w:w="1172" w:type="dxa"/>
          </w:tcPr>
          <w:p w:rsidR="007023DE" w:rsidRPr="00415A70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415A70" w:rsidRDefault="007023DE" w:rsidP="00C8119A">
            <w:pPr>
              <w:pStyle w:val="MaterialsTable"/>
            </w:pPr>
            <w:r>
              <w:t>UFD4-3HA-kanMX6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415A70" w:rsidRDefault="007023DE" w:rsidP="00C8119A">
            <w:pPr>
              <w:pStyle w:val="MaterialsTable"/>
            </w:pPr>
            <w:r>
              <w:t>YBB53</w:t>
            </w:r>
          </w:p>
        </w:tc>
        <w:tc>
          <w:tcPr>
            <w:tcW w:w="1172" w:type="dxa"/>
          </w:tcPr>
          <w:p w:rsidR="007023DE" w:rsidRPr="00415A70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196D12" w:rsidRDefault="007023DE" w:rsidP="00C8119A">
            <w:pPr>
              <w:pStyle w:val="MaterialsTable"/>
              <w:rPr>
                <w:lang w:val="de-DE"/>
              </w:rPr>
            </w:pPr>
            <w:r w:rsidRPr="00196D12">
              <w:rPr>
                <w:lang w:val="de-DE"/>
              </w:rPr>
              <w:t>naa10</w:t>
            </w:r>
            <w:proofErr w:type="gramStart"/>
            <w:r w:rsidRPr="00415A70">
              <w:t>Δ</w:t>
            </w:r>
            <w:r w:rsidRPr="00196D12">
              <w:rPr>
                <w:lang w:val="de-DE"/>
              </w:rPr>
              <w:t>::</w:t>
            </w:r>
            <w:proofErr w:type="gramEnd"/>
            <w:r w:rsidRPr="00196D12">
              <w:rPr>
                <w:lang w:val="de-DE"/>
              </w:rPr>
              <w:t>hphNT1 UFD4-3HA-kanMX6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YEO2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>
              <w:t>naa</w:t>
            </w:r>
            <w:r w:rsidRPr="00415A70">
              <w:t>1</w:t>
            </w:r>
            <w:r>
              <w:t>0</w:t>
            </w:r>
            <w:proofErr w:type="gramStart"/>
            <w:r w:rsidRPr="00415A70">
              <w:t>Δ::</w:t>
            </w:r>
            <w:proofErr w:type="gramEnd"/>
            <w:r w:rsidRPr="00415A70">
              <w:t>kanMX6 ubr1Δ::hphNT1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YEO3</w:t>
            </w:r>
          </w:p>
        </w:tc>
        <w:tc>
          <w:tcPr>
            <w:tcW w:w="1172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415A70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>
              <w:t>naa</w:t>
            </w:r>
            <w:r w:rsidRPr="00415A70">
              <w:t>1</w:t>
            </w:r>
            <w:r>
              <w:t>0</w:t>
            </w:r>
            <w:proofErr w:type="gramStart"/>
            <w:r w:rsidRPr="00415A70">
              <w:t>Δ::</w:t>
            </w:r>
            <w:proofErr w:type="gramEnd"/>
            <w:r w:rsidRPr="00415A70">
              <w:t>kanMX6 ufd4Δ::natNT2 ubr1Δ::hphNT1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 w:rsidRPr="00570882">
              <w:rPr>
                <w:noProof/>
              </w:rPr>
              <w:t>[12]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415A70" w:rsidRDefault="007023DE" w:rsidP="00C8119A">
            <w:pPr>
              <w:pStyle w:val="MaterialsTable"/>
            </w:pPr>
            <w:r>
              <w:t>YIK35</w:t>
            </w:r>
          </w:p>
        </w:tc>
        <w:tc>
          <w:tcPr>
            <w:tcW w:w="1172" w:type="dxa"/>
          </w:tcPr>
          <w:p w:rsidR="007023DE" w:rsidRPr="00415A70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415A70" w:rsidRDefault="007023DE" w:rsidP="00C8119A">
            <w:pPr>
              <w:pStyle w:val="MaterialsTable"/>
            </w:pPr>
            <w:r>
              <w:t>naa</w:t>
            </w:r>
            <w:r w:rsidRPr="00415A70">
              <w:t>1</w:t>
            </w:r>
            <w:r>
              <w:t>0</w:t>
            </w:r>
            <w:proofErr w:type="gramStart"/>
            <w:r w:rsidRPr="00415A70">
              <w:t>Δ::</w:t>
            </w:r>
            <w:proofErr w:type="gramEnd"/>
            <w:r w:rsidRPr="00415A70">
              <w:t>kanMX6 u</w:t>
            </w:r>
            <w:r>
              <w:t>fd4</w:t>
            </w:r>
            <w:r w:rsidRPr="00415A70">
              <w:t>Δ::hphNT1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YIK55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415A70" w:rsidRDefault="007023DE" w:rsidP="00C8119A">
            <w:pPr>
              <w:pStyle w:val="MaterialsTable"/>
            </w:pPr>
            <w:r>
              <w:t>ufd2</w:t>
            </w:r>
            <w:proofErr w:type="gramStart"/>
            <w:r>
              <w:t>Δ::</w:t>
            </w:r>
            <w:proofErr w:type="gramEnd"/>
            <w:r>
              <w:t>klURA3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YIK56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415A70" w:rsidRDefault="007023DE" w:rsidP="00C8119A">
            <w:pPr>
              <w:pStyle w:val="MaterialsTable"/>
            </w:pPr>
            <w:r>
              <w:t>ufd2</w:t>
            </w:r>
            <w:proofErr w:type="gramStart"/>
            <w:r>
              <w:t>Δ::</w:t>
            </w:r>
            <w:proofErr w:type="gramEnd"/>
            <w:r>
              <w:t>klURA3 ufd4Δ::natNT2 ubr1Δ::hphNT1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YIK241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ubr2</w:t>
            </w:r>
            <w:proofErr w:type="gramStart"/>
            <w:r w:rsidRPr="00CE4496">
              <w:t>Δ::</w:t>
            </w:r>
            <w:proofErr w:type="gramEnd"/>
            <w:r w:rsidRPr="00CE4496">
              <w:t>klUra3 ufd4Δ::natNT2 ubr1Δ::hphNT1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YIK242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ubr2</w:t>
            </w:r>
            <w:proofErr w:type="gramStart"/>
            <w:r w:rsidRPr="00CE4496">
              <w:t>Δ::</w:t>
            </w:r>
            <w:proofErr w:type="gramEnd"/>
            <w:r w:rsidRPr="00CE4496">
              <w:t xml:space="preserve">klUra3 ufd4Δ::natNT2 ubr1Δ::hphNT1 </w:t>
            </w:r>
            <w:r>
              <w:t>naa10</w:t>
            </w:r>
            <w:r w:rsidRPr="00CE4496">
              <w:t>Δ::kanMX6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YIK278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klUra3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YIK280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klURA3 ufd4Δ::natNT2 ubr1Δ::hphNT1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YIK281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klURA3 naa10Δ::kanMX6 ufd4Δ::natNT2 ubr1Δ::hphNT1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YIK292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ufd2</w:t>
            </w:r>
            <w:proofErr w:type="gramStart"/>
            <w:r>
              <w:t>Δ::</w:t>
            </w:r>
            <w:proofErr w:type="gramEnd"/>
            <w:r>
              <w:t>natNT2 tom1Δ::klURA3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YIK300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natNT2 ubr1Δ::hphNT1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YIK301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natNT2 ufd4Δ::hphNT1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YIK305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TOM1-TAP-kanMX4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YIK309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RPN4-TAP-kanMX4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YIK311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>
              <w:t>naa10</w:t>
            </w:r>
            <w:proofErr w:type="gramStart"/>
            <w:r w:rsidRPr="00CE4496">
              <w:t>Δ::</w:t>
            </w:r>
            <w:proofErr w:type="gramEnd"/>
            <w:r w:rsidRPr="00CE4496">
              <w:t>natNT2 RPN4-TAP-kanMX4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YIK330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pep4Δ0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YIK343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natNT2-pGPD-FLAG-UFD4 pep4Δ0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YIK344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natNT2-pGPD-FLAG-TOM1 pep4Δ0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YIK345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196D12" w:rsidRDefault="007023DE" w:rsidP="00C8119A">
            <w:pPr>
              <w:pStyle w:val="MaterialsTable"/>
              <w:rPr>
                <w:lang w:val="de-DE"/>
              </w:rPr>
            </w:pPr>
            <w:r w:rsidRPr="00196D12">
              <w:rPr>
                <w:lang w:val="de-DE"/>
              </w:rPr>
              <w:t>natNT2-pGPD-FLAG-UBR1 pep4</w:t>
            </w:r>
            <w:r>
              <w:t>Δ</w:t>
            </w:r>
            <w:r w:rsidRPr="00196D12">
              <w:rPr>
                <w:lang w:val="de-DE"/>
              </w:rPr>
              <w:t>0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YIK346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natNT2-pGPD-FLAG-UFD2 pep4Δ0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YIK358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pPRE4-sfGFP-KanMX-pPRE4-PRE4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YIK359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pPRE5-sfGFP-KanMX-pPRE5-PRE5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YIK360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pPRE6-sfGFP-KanMX-pPRE6-PRE6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YIK361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pRPT3-sfGFP-KanMX-pRPT3-RPT3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YIK362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pRPT5-sfGFP-KanMX-pRPT5-RPT5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YIK363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pPUP1-sfGFP-KanMX-pPUP1-PUP1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YIK364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pTUB1-sfGFP-KanMX-pTUB1-TUB1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pRPB2-sfGFP-KanMX-pRPB2-RPB2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YIK367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pPRE4-sfGFP-KanMX-pPRE4-PRE4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YIK368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pPRE5-sfGFP-KanMX-pPRE5-PRE5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YIK369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pPRE6-sfGFP-KanMX-pPRE6-PRE6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YIK370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pRPT3-sfGFP-KanMX-pRPT3-RPT3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YIK371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pRPT5-sfGFP-KanMX-pRPT5-RPT5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YIK372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pPUP1-sfGFP-KanMX-pPUP1-PUP1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YIK373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pTUB1-sfGFP-KanMX-pTUB1-TUB1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YIK375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pRPB2-sfGFP-KanMX-pRPB2-RPB2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YIK385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pPRE4-sfGFP-KanMX-pPRE4-PRE4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YIK386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pPRE5-sfGFP-KanMX-pPRE5-PRE5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YIK387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pPRE6-sfGFP-KanMX-pPRE6-PRE6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YIK388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pRPT3-sfGFP-KanMX-pRPT3-RPT3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YIK389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pRPT5-sfGFP-KanMX-pRPT5-RPT5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YIK390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pPUP1-sfGFP-KanMX-pPUP1-PUP1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YIK391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pTUB1-sfGFP-KanMX-pTUB1-TUB1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YIK393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pRPB2-sfGFP-KanMX-pRPB2-RPB2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YIK398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pPRE4-sfGFP-KanMX-pPRE4-PRE4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YIK399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pPRE5-sfGFP-KanMX-pPRE5-PRE5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YIK400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pPRE6-sfGFP-KanMX-pPRE6-PRE6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YIK401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pRPT3-sfGFP-KanMX-pRPT3-RPT3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YIK402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pRPT5-sfGFP-KanMX-pRPT5-RPT5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YIK403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pPUP1-sfGFP-KanMX-pPUP1-PUP1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YIK404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pTUB1-sfGFP-KanMX-pTUB1-TUB1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YIK406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pRPB2-sfGFP-KanMX-pRPB2-RPB2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YIK414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ubr1</w:t>
            </w:r>
            <w:proofErr w:type="gramStart"/>
            <w:r w:rsidRPr="00CE4496">
              <w:t>Δ::</w:t>
            </w:r>
            <w:proofErr w:type="gramEnd"/>
            <w:r w:rsidRPr="00CE4496">
              <w:t>klTrp1 ufd4Δ::hphNT1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YIK415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ubr1</w:t>
            </w:r>
            <w:proofErr w:type="gramStart"/>
            <w:r w:rsidRPr="00CE4496">
              <w:t>Δ::</w:t>
            </w:r>
            <w:proofErr w:type="gramEnd"/>
            <w:r w:rsidRPr="00CE4496">
              <w:t xml:space="preserve">klTrp1 ufd4Δ::hphNT1 </w:t>
            </w:r>
            <w:r>
              <w:t>naa10</w:t>
            </w:r>
            <w:r w:rsidRPr="00CE4496">
              <w:t>Δ::natNT2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YIK423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kanMX6 ufd4Δ::hphNT1 ubr1Δ::klTrp1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YIK424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tom1</w:t>
            </w:r>
            <w:proofErr w:type="gramStart"/>
            <w:r>
              <w:t>Δ::</w:t>
            </w:r>
            <w:proofErr w:type="gramEnd"/>
            <w:r>
              <w:t>kanMX6 naa10Δ::natNT2 ufd4Δ::hphNT1 ubr1Δ::klTrp1 Rpn4</w:t>
            </w:r>
            <w:r w:rsidRPr="00B54235">
              <w:rPr>
                <w:vertAlign w:val="superscript"/>
              </w:rPr>
              <w:t>A2N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YIK427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Rpn4</w:t>
            </w:r>
            <w:proofErr w:type="gramStart"/>
            <w:r w:rsidRPr="00CE4496">
              <w:t>Δ(</w:t>
            </w:r>
            <w:proofErr w:type="gramEnd"/>
            <w:r w:rsidRPr="00CE4496">
              <w:t>211-229)-TAP-kanMX4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YIK428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Rpn4</w:t>
            </w:r>
            <w:r w:rsidRPr="00B54235">
              <w:rPr>
                <w:vertAlign w:val="superscript"/>
              </w:rPr>
              <w:t>A2N</w:t>
            </w:r>
            <w:proofErr w:type="gramStart"/>
            <w:r w:rsidRPr="00CE4496">
              <w:t>Δ(</w:t>
            </w:r>
            <w:proofErr w:type="gramEnd"/>
            <w:r w:rsidRPr="00CE4496">
              <w:t>211-229)-TAP-kanMX4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YIK429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>
              <w:t>naa</w:t>
            </w:r>
            <w:r w:rsidRPr="00CE4496">
              <w:t>1</w:t>
            </w:r>
            <w:r>
              <w:t>0</w:t>
            </w:r>
            <w:proofErr w:type="gramStart"/>
            <w:r w:rsidRPr="00CE4496">
              <w:t>Δ::</w:t>
            </w:r>
            <w:proofErr w:type="gramEnd"/>
            <w:r w:rsidRPr="00CE4496">
              <w:t>hphNT1 Rpn4Δ(211-229)-TAP-kanMX4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YIK430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>
              <w:t>naa</w:t>
            </w:r>
            <w:r w:rsidRPr="00CE4496">
              <w:t>1</w:t>
            </w:r>
            <w:r>
              <w:t>0</w:t>
            </w:r>
            <w:proofErr w:type="gramStart"/>
            <w:r w:rsidRPr="00CE4496">
              <w:t>Δ::</w:t>
            </w:r>
            <w:proofErr w:type="gramEnd"/>
            <w:r w:rsidRPr="00CE4496">
              <w:t>hphNT1 Rpn4</w:t>
            </w:r>
            <w:r w:rsidRPr="00B54235">
              <w:rPr>
                <w:vertAlign w:val="superscript"/>
              </w:rPr>
              <w:t>A2N</w:t>
            </w:r>
            <w:r w:rsidRPr="00CE4496">
              <w:t>Δ(211-229)-TAP-kanMX4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YIK431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>
              <w:t>naa20</w:t>
            </w:r>
            <w:proofErr w:type="gramStart"/>
            <w:r w:rsidRPr="00CE4496">
              <w:t>Δ::</w:t>
            </w:r>
            <w:proofErr w:type="gramEnd"/>
            <w:r w:rsidRPr="00CE4496">
              <w:t>natNT2 Rpn4Δ(211-229)-TAP-kanMX4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YIK432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>
              <w:t>naa20</w:t>
            </w:r>
            <w:proofErr w:type="gramStart"/>
            <w:r w:rsidRPr="00CE4496">
              <w:t>Δ::</w:t>
            </w:r>
            <w:proofErr w:type="gramEnd"/>
            <w:r w:rsidRPr="00CE4496">
              <w:t>natNT2 Rpn4</w:t>
            </w:r>
            <w:r w:rsidRPr="00B54235">
              <w:rPr>
                <w:vertAlign w:val="superscript"/>
              </w:rPr>
              <w:t>A2N</w:t>
            </w:r>
            <w:r w:rsidRPr="00CE4496">
              <w:t>Δ(211-229)-TA</w:t>
            </w:r>
            <w:bookmarkStart w:id="0" w:name="_GoBack"/>
            <w:bookmarkEnd w:id="0"/>
            <w:r w:rsidRPr="00CE4496">
              <w:t>P-kanMX4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lastRenderedPageBreak/>
              <w:t>YIK460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ubr1</w:t>
            </w:r>
            <w:proofErr w:type="gramStart"/>
            <w:r w:rsidRPr="00CE4496">
              <w:t>Δ::</w:t>
            </w:r>
            <w:proofErr w:type="gramEnd"/>
            <w:r w:rsidRPr="00CE4496">
              <w:t>kanMX6 ufd4Δ::natNT2 Rpn4Δ(211-229)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YIK462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ubr1</w:t>
            </w:r>
            <w:proofErr w:type="gramStart"/>
            <w:r w:rsidRPr="00CE4496">
              <w:t>Δ::</w:t>
            </w:r>
            <w:proofErr w:type="gramEnd"/>
            <w:r w:rsidRPr="00CE4496">
              <w:t xml:space="preserve">kanMX6 ufd4Δ::natNT2 </w:t>
            </w:r>
            <w:r>
              <w:t>naa10</w:t>
            </w:r>
            <w:r w:rsidRPr="00CE4496">
              <w:t>Δ::hphNT1 Rpn4Δ(211-229)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CE4496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YIK464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ubr2</w:t>
            </w:r>
            <w:proofErr w:type="gramStart"/>
            <w:r w:rsidRPr="00CE4496">
              <w:t>Δ::</w:t>
            </w:r>
            <w:proofErr w:type="gramEnd"/>
            <w:r w:rsidRPr="00CE4496">
              <w:t>klUra3 ubr1Δ::kanMX6 ufd4Δ::natNT2 Rpn4Δ(211-229)</w:t>
            </w:r>
          </w:p>
        </w:tc>
        <w:tc>
          <w:tcPr>
            <w:tcW w:w="1422" w:type="dxa"/>
          </w:tcPr>
          <w:p w:rsidR="007023DE" w:rsidRPr="00CE4496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YIK466</w:t>
            </w:r>
          </w:p>
        </w:tc>
        <w:tc>
          <w:tcPr>
            <w:tcW w:w="1172" w:type="dxa"/>
            <w:hideMark/>
          </w:tcPr>
          <w:p w:rsidR="007023DE" w:rsidRPr="00CE4496" w:rsidRDefault="007023DE" w:rsidP="00C8119A">
            <w:pPr>
              <w:pStyle w:val="MaterialsTable"/>
            </w:pPr>
            <w:r w:rsidRPr="00CE4496">
              <w:t>ESM356-1</w:t>
            </w:r>
          </w:p>
        </w:tc>
        <w:tc>
          <w:tcPr>
            <w:tcW w:w="5866" w:type="dxa"/>
            <w:hideMark/>
          </w:tcPr>
          <w:p w:rsidR="007023DE" w:rsidRPr="00415A70" w:rsidRDefault="007023DE" w:rsidP="00C8119A">
            <w:pPr>
              <w:pStyle w:val="MaterialsTable"/>
            </w:pPr>
            <w:r w:rsidRPr="00CE4496">
              <w:t>ubr2</w:t>
            </w:r>
            <w:proofErr w:type="gramStart"/>
            <w:r w:rsidRPr="00CE4496">
              <w:t>Δ::</w:t>
            </w:r>
            <w:proofErr w:type="gramEnd"/>
            <w:r w:rsidRPr="00CE4496">
              <w:t xml:space="preserve">klUra3 ubr1Δ::kanMX6 ufd4Δ::natNT2 </w:t>
            </w:r>
            <w:r>
              <w:t>naa10</w:t>
            </w:r>
            <w:r w:rsidRPr="00CE4496">
              <w:t>Δ::hphNT1 Rpn4Δ(211-229)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YIK469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  <w:rPr>
                <w:rFonts w:eastAsia="Times New Roman"/>
              </w:rPr>
            </w:pPr>
            <w:r w:rsidRPr="00CE4496">
              <w:rPr>
                <w:rFonts w:eastAsia="Times New Roman"/>
              </w:rPr>
              <w:t>pdr5</w:t>
            </w:r>
            <w:proofErr w:type="gramStart"/>
            <w:r w:rsidRPr="00CE4496">
              <w:rPr>
                <w:rFonts w:eastAsia="Times New Roman"/>
              </w:rPr>
              <w:t>Δ::</w:t>
            </w:r>
            <w:proofErr w:type="gramEnd"/>
            <w:r w:rsidRPr="00CE4496">
              <w:rPr>
                <w:rFonts w:eastAsia="Times New Roman"/>
              </w:rPr>
              <w:t>kanMX6 ubr2Δ::natNT2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YIK470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 w:rsidRPr="00CE4496">
              <w:rPr>
                <w:rFonts w:eastAsia="Times New Roman"/>
              </w:rPr>
              <w:t>pdr5</w:t>
            </w:r>
            <w:proofErr w:type="gramStart"/>
            <w:r w:rsidRPr="00CE4496">
              <w:rPr>
                <w:rFonts w:eastAsia="Times New Roman"/>
              </w:rPr>
              <w:t>Δ::</w:t>
            </w:r>
            <w:proofErr w:type="gramEnd"/>
            <w:r w:rsidRPr="00CE4496">
              <w:rPr>
                <w:rFonts w:eastAsia="Times New Roman"/>
              </w:rPr>
              <w:t>kanMX6 ubr2Δ::natNT2</w:t>
            </w:r>
            <w:r>
              <w:rPr>
                <w:rFonts w:eastAsia="Times New Roman"/>
              </w:rPr>
              <w:t xml:space="preserve"> naa10</w:t>
            </w:r>
            <w:r w:rsidRPr="00CE4496">
              <w:rPr>
                <w:rFonts w:eastAsia="Times New Roman"/>
              </w:rPr>
              <w:t>Δ::</w:t>
            </w:r>
            <w:r>
              <w:rPr>
                <w:rFonts w:eastAsia="Times New Roman"/>
              </w:rPr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YIK471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 w:rsidRPr="00CE4496">
              <w:rPr>
                <w:rFonts w:eastAsia="Times New Roman"/>
              </w:rPr>
              <w:t>pdr5</w:t>
            </w:r>
            <w:proofErr w:type="gramStart"/>
            <w:r w:rsidRPr="00CE4496">
              <w:rPr>
                <w:rFonts w:eastAsia="Times New Roman"/>
              </w:rPr>
              <w:t>Δ::</w:t>
            </w:r>
            <w:proofErr w:type="gramEnd"/>
            <w:r w:rsidRPr="00CE4496">
              <w:rPr>
                <w:rFonts w:eastAsia="Times New Roman"/>
              </w:rPr>
              <w:t>kanMX6 ubr2Δ::natNT2</w:t>
            </w:r>
            <w:r>
              <w:rPr>
                <w:rFonts w:eastAsia="Times New Roman"/>
              </w:rPr>
              <w:t xml:space="preserve"> naa20</w:t>
            </w:r>
            <w:r w:rsidRPr="00CE4496">
              <w:rPr>
                <w:rFonts w:eastAsia="Times New Roman"/>
              </w:rPr>
              <w:t>Δ::</w:t>
            </w:r>
            <w:r>
              <w:rPr>
                <w:rFonts w:eastAsia="Times New Roman"/>
              </w:rPr>
              <w:t>hphNT1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Pr="00CE4496" w:rsidRDefault="007023DE" w:rsidP="00C8119A">
            <w:pPr>
              <w:pStyle w:val="MaterialsTable"/>
            </w:pPr>
            <w:r>
              <w:t>YIK476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pIK117 in YIK469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YIK477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pIK118 in YIK469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YIK478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pIK117 in YIK470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YIK479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pIK118 in YIK470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YIK480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pIK117 in YIK471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YIK481</w:t>
            </w:r>
          </w:p>
        </w:tc>
        <w:tc>
          <w:tcPr>
            <w:tcW w:w="1172" w:type="dxa"/>
          </w:tcPr>
          <w:p w:rsidR="007023DE" w:rsidRPr="00CE4496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Pr="00CE4496" w:rsidRDefault="007023DE" w:rsidP="00C8119A">
            <w:pPr>
              <w:pStyle w:val="MaterialsTable"/>
            </w:pPr>
            <w:r>
              <w:t>pIK117 in YIK471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YIK585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natNT2-pGPD-UFD4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YIK586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natNT2-pGPD-TOM1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YIK587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natNT2-pGPD-UBR1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YIK619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naa10</w:t>
            </w:r>
            <w:proofErr w:type="gramStart"/>
            <w:r>
              <w:t>Δ::</w:t>
            </w:r>
            <w:proofErr w:type="gramEnd"/>
            <w:r>
              <w:t>natNT2 TOM1-TAP-kanMX4</w:t>
            </w:r>
          </w:p>
        </w:tc>
        <w:tc>
          <w:tcPr>
            <w:tcW w:w="1422" w:type="dxa"/>
          </w:tcPr>
          <w:p w:rsidR="007023DE" w:rsidRPr="00415A70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YIK644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leu2</w:t>
            </w:r>
            <w:proofErr w:type="gramStart"/>
            <w:r>
              <w:t>Δ::</w:t>
            </w:r>
            <w:proofErr w:type="gramEnd"/>
            <w:r>
              <w:t>pGPD-mCherry-tCYC1-hphNT1 TOM1-sfGFP-kanMX</w:t>
            </w:r>
          </w:p>
        </w:tc>
        <w:tc>
          <w:tcPr>
            <w:tcW w:w="1422" w:type="dxa"/>
          </w:tcPr>
          <w:p w:rsidR="007023DE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RPr="00415A70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YIK645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leu2</w:t>
            </w:r>
            <w:proofErr w:type="gramStart"/>
            <w:r>
              <w:t>Δ::</w:t>
            </w:r>
            <w:proofErr w:type="gramEnd"/>
            <w:r>
              <w:t>pGPD-mCherry-tCYC1-hphNT1 naa10Δ::natNT2 TOM1-sfGFP-kanMX</w:t>
            </w:r>
          </w:p>
        </w:tc>
        <w:tc>
          <w:tcPr>
            <w:tcW w:w="1422" w:type="dxa"/>
          </w:tcPr>
          <w:p w:rsidR="007023DE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YCHR76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natNT2-pGal1-NAA10</w:t>
            </w:r>
          </w:p>
        </w:tc>
        <w:tc>
          <w:tcPr>
            <w:tcW w:w="1422" w:type="dxa"/>
          </w:tcPr>
          <w:p w:rsidR="007023DE" w:rsidRDefault="007023DE" w:rsidP="00C8119A">
            <w:pPr>
              <w:pStyle w:val="MaterialsTable"/>
            </w:pPr>
            <w:r>
              <w:t>This study</w:t>
            </w:r>
          </w:p>
        </w:tc>
      </w:tr>
      <w:tr w:rsidR="007023DE" w:rsidTr="00C8119A">
        <w:tc>
          <w:tcPr>
            <w:tcW w:w="1008" w:type="dxa"/>
          </w:tcPr>
          <w:p w:rsidR="007023DE" w:rsidRDefault="007023DE" w:rsidP="00C8119A">
            <w:pPr>
              <w:pStyle w:val="MaterialsTable"/>
            </w:pPr>
            <w:r>
              <w:t>YCHR77</w:t>
            </w:r>
          </w:p>
        </w:tc>
        <w:tc>
          <w:tcPr>
            <w:tcW w:w="1172" w:type="dxa"/>
          </w:tcPr>
          <w:p w:rsidR="007023DE" w:rsidRDefault="007023DE" w:rsidP="00C8119A">
            <w:pPr>
              <w:pStyle w:val="MaterialsTable"/>
            </w:pPr>
            <w:r>
              <w:t>ESM356-1</w:t>
            </w:r>
          </w:p>
        </w:tc>
        <w:tc>
          <w:tcPr>
            <w:tcW w:w="5866" w:type="dxa"/>
          </w:tcPr>
          <w:p w:rsidR="007023DE" w:rsidRDefault="007023DE" w:rsidP="00C8119A">
            <w:pPr>
              <w:pStyle w:val="MaterialsTable"/>
            </w:pPr>
            <w:r>
              <w:t>natNT2-pGal1-NAA10 u</w:t>
            </w:r>
            <w:r w:rsidRPr="00DD38AA">
              <w:t>fd4</w:t>
            </w:r>
            <w:proofErr w:type="gramStart"/>
            <w:r w:rsidRPr="00B54235">
              <w:rPr>
                <w:i/>
              </w:rPr>
              <w:t>∆</w:t>
            </w:r>
            <w:r w:rsidRPr="00DD38AA">
              <w:t>::</w:t>
            </w:r>
            <w:proofErr w:type="gramEnd"/>
            <w:r w:rsidRPr="00DD38AA">
              <w:t>hphNT1</w:t>
            </w:r>
          </w:p>
        </w:tc>
        <w:tc>
          <w:tcPr>
            <w:tcW w:w="1422" w:type="dxa"/>
          </w:tcPr>
          <w:p w:rsidR="007023DE" w:rsidRDefault="007023DE" w:rsidP="00C8119A">
            <w:pPr>
              <w:pStyle w:val="MaterialsTable"/>
            </w:pPr>
            <w:r>
              <w:t>This study</w:t>
            </w:r>
          </w:p>
        </w:tc>
      </w:tr>
    </w:tbl>
    <w:p w:rsidR="007023DE" w:rsidRDefault="007023DE" w:rsidP="007023DE">
      <w:pPr>
        <w:pStyle w:val="MaterialsMethodsTable"/>
      </w:pPr>
    </w:p>
    <w:p w:rsidR="00FD12BC" w:rsidRDefault="00FD12BC"/>
    <w:sectPr w:rsidR="00FD12BC" w:rsidSect="002827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E"/>
    <w:rsid w:val="0028276D"/>
    <w:rsid w:val="007023DE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DA091"/>
  <w14:defaultImageDpi w14:val="32767"/>
  <w15:chartTrackingRefBased/>
  <w15:docId w15:val="{25DCEE93-FA41-5148-9F07-FF56B54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23DE"/>
    <w:pPr>
      <w:spacing w:before="120" w:line="480" w:lineRule="auto"/>
      <w:jc w:val="both"/>
    </w:pPr>
    <w:rPr>
      <w:rFonts w:ascii="Arial" w:eastAsiaTheme="minorEastAsia" w:hAnsi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terialsMethodsTable">
    <w:name w:val="MaterialsMethodsTable"/>
    <w:basedOn w:val="Standard"/>
    <w:link w:val="MaterialsMethodsTableChar"/>
    <w:rsid w:val="007023DE"/>
    <w:pPr>
      <w:spacing w:before="0" w:line="240" w:lineRule="auto"/>
      <w:jc w:val="left"/>
    </w:pPr>
    <w:rPr>
      <w:sz w:val="16"/>
    </w:rPr>
  </w:style>
  <w:style w:type="character" w:customStyle="1" w:styleId="MaterialsMethodsTableChar">
    <w:name w:val="MaterialsMethodsTable Char"/>
    <w:basedOn w:val="Absatz-Standardschriftart"/>
    <w:link w:val="MaterialsMethodsTable"/>
    <w:rsid w:val="007023DE"/>
    <w:rPr>
      <w:rFonts w:ascii="Arial" w:eastAsiaTheme="minorEastAsia" w:hAnsi="Arial"/>
      <w:sz w:val="16"/>
      <w:szCs w:val="22"/>
      <w:lang w:val="en-US"/>
    </w:rPr>
  </w:style>
  <w:style w:type="paragraph" w:customStyle="1" w:styleId="MaterialsTable">
    <w:name w:val="MaterialsTable"/>
    <w:basedOn w:val="Standard"/>
    <w:link w:val="MaterialsTableChar"/>
    <w:qFormat/>
    <w:rsid w:val="007023DE"/>
    <w:pPr>
      <w:spacing w:before="0" w:line="240" w:lineRule="auto"/>
      <w:jc w:val="left"/>
    </w:pPr>
    <w:rPr>
      <w:sz w:val="16"/>
    </w:rPr>
  </w:style>
  <w:style w:type="character" w:customStyle="1" w:styleId="MaterialsTableChar">
    <w:name w:val="MaterialsTable Char"/>
    <w:basedOn w:val="Absatz-Standardschriftart"/>
    <w:link w:val="MaterialsTable"/>
    <w:rsid w:val="007023DE"/>
    <w:rPr>
      <w:rFonts w:ascii="Arial" w:eastAsiaTheme="minorEastAsia" w:hAnsi="Arial"/>
      <w:sz w:val="1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Reinbold</dc:creator>
  <cp:keywords/>
  <dc:description/>
  <cp:lastModifiedBy>Christian Reinbold</cp:lastModifiedBy>
  <cp:revision>1</cp:revision>
  <dcterms:created xsi:type="dcterms:W3CDTF">2021-10-07T09:05:00Z</dcterms:created>
  <dcterms:modified xsi:type="dcterms:W3CDTF">2021-10-07T09:06:00Z</dcterms:modified>
</cp:coreProperties>
</file>