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S2 - Sequence alignments of original (query acc.ver) and mutated sequences (subject acc.ver) using BLAST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(Altschul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1990)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(eba: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Aromatoleum aromaticum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EbN1; azi: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Azoarcus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sp. CIB; bvi: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Burkholderia vietnamiensis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G4)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bottom w:color="000000" w:space="0" w:sz="8" w:val="single"/>
        </w:tblBorders>
        <w:tblLayout w:type="fixed"/>
        <w:tblLook w:val="0420"/>
      </w:tblPr>
      <w:tblGrid>
        <w:gridCol w:w="1939"/>
        <w:gridCol w:w="2117"/>
        <w:gridCol w:w="1363"/>
        <w:gridCol w:w="1334"/>
        <w:gridCol w:w="1150"/>
        <w:gridCol w:w="1457"/>
        <w:tblGridChange w:id="0">
          <w:tblGrid>
            <w:gridCol w:w="1939"/>
            <w:gridCol w:w="2117"/>
            <w:gridCol w:w="1363"/>
            <w:gridCol w:w="1334"/>
            <w:gridCol w:w="1150"/>
            <w:gridCol w:w="14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query acc.ver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subject acc.ver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% identity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e-value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bit score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% positives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eba1:CAI09134.1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98.592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eba3:CAI09134.1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94.366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96.06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eba5:CAI09134.1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95.76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eba15:CAI09134.1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79.532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2.98e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88.3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eba10:CAI09134.1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84.252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4.27e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88.98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eba25:CAI09134.1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5.36e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azi1:AKU14370.1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98.828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99.22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azi3:AKU14370.1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94.531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5.98e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96.09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azi5:AKU14370.1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91.797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1.25e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94.92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azi15:AKU14370.1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74.775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1.37e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82.43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azi10:AKU14370.1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87.705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2.26e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94.26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azi25:AKU14370.1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8.78e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75.23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bvi1:ABO58758.1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98.837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98.84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bvi3:ABO58758.1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96.296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4.12e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bvi5:ABO58758.1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90.184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4.99e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91.41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bvi10:ABO58758.1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81.595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6.90e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86.5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bvi25:ABO58758.1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61.321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3.56e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67.92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bvi15:ABO58758.1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81.818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2.54e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81.82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 Linotype" w:cs="Palatino Linotype" w:eastAsia="Palatino Linotype" w:hAnsi="Palatino Linotype"/>
        <w:lang w:val="en-US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11B0"/>
    <w:pPr>
      <w:spacing w:after="0" w:line="260" w:lineRule="atLeast"/>
      <w:jc w:val="both"/>
    </w:pPr>
    <w:rPr>
      <w:rFonts w:ascii="Palatino Linotype" w:cs="Times New Roman" w:eastAsia="SimSun" w:hAnsi="Palatino Linotype"/>
      <w:noProof w:val="1"/>
      <w:color w:val="000000"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MDPI41threelinetable" w:customStyle="1">
    <w:name w:val="MDPI_4.1_three_line_table"/>
    <w:basedOn w:val="TableNormal"/>
    <w:uiPriority w:val="99"/>
    <w:rsid w:val="003A11B0"/>
    <w:pPr>
      <w:adjustRightInd w:val="0"/>
      <w:snapToGrid w:val="0"/>
      <w:spacing w:after="0" w:line="240" w:lineRule="auto"/>
      <w:jc w:val="center"/>
    </w:pPr>
    <w:rPr>
      <w:rFonts w:ascii="Palatino Linotype" w:cs="Times New Roman" w:eastAsia="SimSun" w:hAnsi="Palatino Linotype"/>
      <w:color w:val="000000"/>
      <w:sz w:val="20"/>
      <w:szCs w:val="20"/>
    </w:rPr>
    <w:tblPr>
      <w:jc w:val="center"/>
      <w:tblBorders>
        <w:top w:color="auto" w:space="0" w:sz="8" w:val="single"/>
        <w:bottom w:color="auto" w:space="0" w:sz="8" w:val="single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 w:val="1"/>
        <w:i w:val="0"/>
        <w:sz w:val="20"/>
      </w:rPr>
      <w:tblPr/>
      <w:tcPr>
        <w:tcBorders>
          <w:bottom w:color="auto" w:space="0" w:sz="4" w:val="single"/>
        </w:tcBorders>
      </w:tcPr>
    </w:tblStylePr>
  </w:style>
  <w:style w:type="paragraph" w:styleId="Caption">
    <w:name w:val="caption"/>
    <w:basedOn w:val="Normal"/>
    <w:next w:val="Normal"/>
    <w:uiPriority w:val="35"/>
    <w:unhideWhenUsed w:val="1"/>
    <w:qFormat w:val="1"/>
    <w:rsid w:val="003A11B0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 w:val="1"/>
    <w:rsid w:val="003A11B0"/>
    <w:pPr>
      <w:spacing w:after="240" w:line="240" w:lineRule="atLeast"/>
      <w:ind w:left="720" w:hanging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Palatino Linotype" w:cs="Palatino Linotype" w:eastAsia="Palatino Linotype" w:hAnsi="Palatino Linotype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firstRow">
      <w:rPr>
        <w:rFonts w:ascii="Palatino Linotype" w:cs="Palatino Linotype" w:eastAsia="Palatino Linotype" w:hAnsi="Palatino Linotype"/>
        <w:b w:val="1"/>
        <w:i w:val="0"/>
        <w:sz w:val="20"/>
        <w:szCs w:val="20"/>
      </w:rPr>
      <w:tcPr>
        <w:tcBorders>
          <w:bottom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/6vwbaeJfL80lxkDNinzgg9hg==">AMUW2mW35fBpRevKukzFw5v7n/6wP7lNIMK+A35wPBZH1wW6QCZi9+I5yRbNhCCYnfOEkCZAyxhQAmaV+nD0MkhPstmpl//c7h8v6FtGlechiqCZrHon25DoNBgFol7DkZvozLkxs6Oe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2021-05-12T14:30:00Z</dcterms:created>
  <dc:creator>João Pedro Leonor Fernandes Saraiva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id="BjJiZyGR"/&gt;&lt;style id="http://www.zotero.org/styles/embo-press" hasBibliography="1" bibliographyStyleHasBeenSet="1"/&gt;&lt;prefs&gt;&lt;pref name="fieldType" value="Field"/&gt;&lt;/prefs&gt;&lt;/data&gt;</vt:lpwstr>
  </property>
</Properties>
</file>