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A3" w:rsidRPr="00A470AC" w:rsidRDefault="00993D42" w:rsidP="001B78A3">
      <w:pPr>
        <w:spacing w:line="480" w:lineRule="auto"/>
        <w:rPr>
          <w:rFonts w:ascii="Times New Roman" w:hAnsi="Times New Roman" w:cs="Times New Roman"/>
          <w:sz w:val="24"/>
        </w:rPr>
      </w:pPr>
      <w:r>
        <w:rPr>
          <w:rFonts w:ascii="Times New Roman" w:hAnsi="Times New Roman" w:cs="Times New Roman"/>
          <w:b/>
          <w:sz w:val="24"/>
        </w:rPr>
        <w:t>Table S2</w:t>
      </w:r>
      <w:r w:rsidR="001B78A3" w:rsidRPr="001B78A3">
        <w:rPr>
          <w:rFonts w:ascii="Times New Roman" w:hAnsi="Times New Roman" w:cs="Times New Roman"/>
          <w:b/>
          <w:sz w:val="24"/>
        </w:rPr>
        <w:t xml:space="preserve">. Function of </w:t>
      </w:r>
      <w:r w:rsidR="001B78A3">
        <w:rPr>
          <w:rFonts w:ascii="Times New Roman" w:hAnsi="Times New Roman" w:cs="Times New Roman"/>
          <w:b/>
          <w:sz w:val="24"/>
        </w:rPr>
        <w:t xml:space="preserve">validated genes from </w:t>
      </w:r>
      <w:proofErr w:type="spellStart"/>
      <w:r w:rsidR="001B78A3">
        <w:rPr>
          <w:rFonts w:ascii="Times New Roman" w:hAnsi="Times New Roman" w:cs="Times New Roman"/>
          <w:b/>
          <w:sz w:val="24"/>
        </w:rPr>
        <w:t>RNASeq</w:t>
      </w:r>
      <w:proofErr w:type="spellEnd"/>
      <w:r w:rsidR="00A470AC">
        <w:rPr>
          <w:rFonts w:ascii="Times New Roman" w:hAnsi="Times New Roman" w:cs="Times New Roman"/>
          <w:b/>
          <w:sz w:val="24"/>
        </w:rPr>
        <w:t>.</w:t>
      </w:r>
      <w:r w:rsidR="00A470AC">
        <w:rPr>
          <w:rFonts w:ascii="Times New Roman" w:hAnsi="Times New Roman" w:cs="Times New Roman"/>
          <w:sz w:val="24"/>
        </w:rPr>
        <w:t xml:space="preserve"> </w:t>
      </w:r>
      <w:proofErr w:type="gramStart"/>
      <w:r w:rsidR="00A470AC" w:rsidRPr="001B78A3">
        <w:rPr>
          <w:rFonts w:ascii="Times New Roman" w:hAnsi="Times New Roman" w:cs="Times New Roman"/>
          <w:sz w:val="24"/>
        </w:rPr>
        <w:t>Genes in bold are up-regulated.</w:t>
      </w:r>
      <w:proofErr w:type="gramEnd"/>
      <w:r w:rsidR="00A470AC" w:rsidRPr="001B78A3">
        <w:rPr>
          <w:rFonts w:ascii="Times New Roman" w:hAnsi="Times New Roman" w:cs="Times New Roman"/>
          <w:sz w:val="24"/>
        </w:rPr>
        <w:t xml:space="preserve"> Genes underlined are down-regulated</w:t>
      </w:r>
    </w:p>
    <w:tbl>
      <w:tblPr>
        <w:tblStyle w:val="TableGrid"/>
        <w:tblW w:w="0" w:type="auto"/>
        <w:tblLook w:val="04A0" w:firstRow="1" w:lastRow="0" w:firstColumn="1" w:lastColumn="0" w:noHBand="0" w:noVBand="1"/>
      </w:tblPr>
      <w:tblGrid>
        <w:gridCol w:w="2518"/>
        <w:gridCol w:w="5670"/>
        <w:gridCol w:w="5910"/>
      </w:tblGrid>
      <w:tr w:rsidR="001B78A3" w:rsidRPr="001B78A3" w:rsidTr="00F55CD1">
        <w:tc>
          <w:tcPr>
            <w:tcW w:w="14098" w:type="dxa"/>
            <w:gridSpan w:val="3"/>
          </w:tcPr>
          <w:p w:rsidR="001B78A3" w:rsidRPr="001B78A3" w:rsidRDefault="001B78A3" w:rsidP="00543551">
            <w:pPr>
              <w:spacing w:line="480" w:lineRule="auto"/>
              <w:jc w:val="center"/>
              <w:rPr>
                <w:rFonts w:ascii="Times New Roman" w:hAnsi="Times New Roman" w:cs="Times New Roman"/>
                <w:b/>
                <w:sz w:val="24"/>
              </w:rPr>
            </w:pPr>
            <w:r w:rsidRPr="001B78A3">
              <w:rPr>
                <w:rFonts w:ascii="Times New Roman" w:hAnsi="Times New Roman" w:cs="Times New Roman"/>
                <w:b/>
                <w:sz w:val="24"/>
              </w:rPr>
              <w:t>IL-36-dependent, KC36-dependent genes (d3)</w:t>
            </w:r>
          </w:p>
        </w:tc>
      </w:tr>
      <w:tr w:rsidR="001B78A3" w:rsidTr="001B78A3">
        <w:tc>
          <w:tcPr>
            <w:tcW w:w="2518" w:type="dxa"/>
          </w:tcPr>
          <w:p w:rsidR="001B78A3" w:rsidRPr="00727592" w:rsidRDefault="001B78A3" w:rsidP="001B78A3">
            <w:pPr>
              <w:spacing w:line="480" w:lineRule="auto"/>
              <w:jc w:val="center"/>
              <w:rPr>
                <w:rFonts w:ascii="Times New Roman" w:hAnsi="Times New Roman" w:cs="Times New Roman"/>
                <w:b/>
                <w:sz w:val="24"/>
                <w:szCs w:val="24"/>
              </w:rPr>
            </w:pPr>
            <w:r w:rsidRPr="00727592">
              <w:rPr>
                <w:rFonts w:ascii="Times New Roman" w:hAnsi="Times New Roman" w:cs="Times New Roman"/>
                <w:b/>
                <w:sz w:val="24"/>
                <w:szCs w:val="24"/>
              </w:rPr>
              <w:t>Gene</w:t>
            </w:r>
          </w:p>
        </w:tc>
        <w:tc>
          <w:tcPr>
            <w:tcW w:w="5670" w:type="dxa"/>
          </w:tcPr>
          <w:p w:rsidR="001B78A3" w:rsidRPr="00727592" w:rsidRDefault="001B78A3" w:rsidP="001B78A3">
            <w:pPr>
              <w:spacing w:line="480" w:lineRule="auto"/>
              <w:jc w:val="center"/>
              <w:rPr>
                <w:rFonts w:ascii="Times New Roman" w:hAnsi="Times New Roman" w:cs="Times New Roman"/>
                <w:b/>
                <w:sz w:val="24"/>
                <w:szCs w:val="24"/>
              </w:rPr>
            </w:pPr>
            <w:r w:rsidRPr="00727592">
              <w:rPr>
                <w:rFonts w:ascii="Times New Roman" w:hAnsi="Times New Roman" w:cs="Times New Roman"/>
                <w:b/>
                <w:sz w:val="24"/>
                <w:szCs w:val="24"/>
              </w:rPr>
              <w:t>KEGG pathways found enriched</w:t>
            </w:r>
          </w:p>
        </w:tc>
        <w:tc>
          <w:tcPr>
            <w:tcW w:w="5910" w:type="dxa"/>
          </w:tcPr>
          <w:p w:rsidR="001B78A3" w:rsidRPr="00727592" w:rsidRDefault="001B78A3" w:rsidP="001B78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Some o</w:t>
            </w:r>
            <w:r w:rsidRPr="00727592">
              <w:rPr>
                <w:rFonts w:ascii="Times New Roman" w:hAnsi="Times New Roman" w:cs="Times New Roman"/>
                <w:b/>
                <w:sz w:val="24"/>
                <w:szCs w:val="24"/>
              </w:rPr>
              <w:t>ther known functions</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t>Ly6g</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r w:rsidRPr="005256FD">
              <w:rPr>
                <w:rFonts w:ascii="Times New Roman" w:hAnsi="Times New Roman" w:cs="Times New Roman"/>
                <w:sz w:val="24"/>
                <w:szCs w:val="24"/>
              </w:rPr>
              <w:t>ymphocyte antigen 6 complex, locus G</w:t>
            </w:r>
            <w:r>
              <w:rPr>
                <w:rFonts w:ascii="Times New Roman" w:hAnsi="Times New Roman" w:cs="Times New Roman"/>
                <w:sz w:val="24"/>
                <w:szCs w:val="24"/>
              </w:rPr>
              <w:t>. Specific marker of neutrophils. Might be involved in their migration</w:t>
            </w:r>
          </w:p>
        </w:tc>
        <w:bookmarkStart w:id="0" w:name="_GoBack"/>
        <w:bookmarkEnd w:id="0"/>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t>Csf3</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Cytokine-cytokine receptor interaction, JAK/STAT signaling pathway, IL-17 signaling pathway, Hematopoietic cell lineage, PI3K/</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 xml:space="preserve"> signaling pathway, Malaria</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5256FD">
              <w:rPr>
                <w:rFonts w:ascii="Times New Roman" w:hAnsi="Times New Roman" w:cs="Times New Roman"/>
                <w:sz w:val="24"/>
                <w:szCs w:val="24"/>
              </w:rPr>
              <w:t>olony stimulating factor 3 (granulocyte)</w:t>
            </w:r>
            <w:r>
              <w:rPr>
                <w:rFonts w:ascii="Times New Roman" w:hAnsi="Times New Roman" w:cs="Times New Roman"/>
                <w:sz w:val="24"/>
                <w:szCs w:val="24"/>
              </w:rPr>
              <w:t xml:space="preserve"> (G-CSF). Proliferation, differentiation and trafficking of neutrophils. </w:t>
            </w:r>
            <w:r>
              <w:rPr>
                <w:rFonts w:ascii="Times New Roman" w:hAnsi="Times New Roman" w:cs="Times New Roman"/>
                <w:sz w:val="24"/>
              </w:rPr>
              <w:t>Induced by IL-36 and IL-17A in keratinocytes</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t>Il22</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Cytokine-cytokine receptor interaction, JAK/STAT signaling pathway, Inflammatory bowel disease (IBD), Th17 cell differentiation</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Produced by T cells or innate lymphoid cells stimulated by IL-23. Inhibits keratinocyte terminal differentiation. Induces psoriasis pathogenic signature and exacerbates disease in synergy with other factors. Critical cytokine for </w:t>
            </w:r>
            <w:proofErr w:type="spellStart"/>
            <w:r>
              <w:rPr>
                <w:rFonts w:ascii="Times New Roman" w:hAnsi="Times New Roman" w:cs="Times New Roman"/>
                <w:sz w:val="24"/>
                <w:szCs w:val="24"/>
              </w:rPr>
              <w:t>Aldara</w:t>
            </w:r>
            <w:proofErr w:type="spellEnd"/>
            <w:r w:rsidRPr="00F352A2">
              <w:rPr>
                <w:rFonts w:ascii="Times New Roman" w:hAnsi="Times New Roman" w:cs="Times New Roman"/>
                <w:sz w:val="24"/>
                <w:szCs w:val="24"/>
                <w:vertAlign w:val="superscript"/>
              </w:rPr>
              <w:t>®</w:t>
            </w:r>
            <w:r>
              <w:rPr>
                <w:rFonts w:ascii="Times New Roman" w:hAnsi="Times New Roman" w:cs="Times New Roman"/>
                <w:sz w:val="24"/>
                <w:szCs w:val="24"/>
              </w:rPr>
              <w:t>-induced psoriasis</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t>Cxcl3</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IL-17 signaling pathway, NOD-like receptor signaling </w:t>
            </w:r>
            <w:r>
              <w:rPr>
                <w:rFonts w:ascii="Times New Roman" w:hAnsi="Times New Roman" w:cs="Times New Roman"/>
                <w:sz w:val="24"/>
                <w:szCs w:val="24"/>
              </w:rPr>
              <w:lastRenderedPageBreak/>
              <w:t xml:space="preserve">pathway, TNF signaling pathway, Salmonella infection, Chemokine signaling pathway, </w:t>
            </w:r>
            <w:proofErr w:type="spellStart"/>
            <w:r>
              <w:rPr>
                <w:rFonts w:ascii="Times New Roman" w:hAnsi="Times New Roman" w:cs="Times New Roman"/>
                <w:sz w:val="24"/>
                <w:szCs w:val="24"/>
              </w:rPr>
              <w:t>Legionellosis</w:t>
            </w:r>
            <w:proofErr w:type="spellEnd"/>
            <w:r>
              <w:rPr>
                <w:rFonts w:ascii="Times New Roman" w:hAnsi="Times New Roman" w:cs="Times New Roman"/>
                <w:sz w:val="24"/>
                <w:szCs w:val="24"/>
              </w:rPr>
              <w:t>, Kaposi sarcoma’s associated herpes virus infection</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w:t>
            </w:r>
            <w:r w:rsidRPr="005256FD">
              <w:rPr>
                <w:rFonts w:ascii="Times New Roman" w:hAnsi="Times New Roman" w:cs="Times New Roman"/>
                <w:sz w:val="24"/>
                <w:szCs w:val="24"/>
              </w:rPr>
              <w:t>hemokine (C-X-C motif) ligand 3</w:t>
            </w:r>
            <w:r>
              <w:rPr>
                <w:rFonts w:ascii="Times New Roman" w:hAnsi="Times New Roman" w:cs="Times New Roman"/>
                <w:sz w:val="24"/>
                <w:szCs w:val="24"/>
              </w:rPr>
              <w:t xml:space="preserve">. Powerful neutrophil </w:t>
            </w:r>
            <w:r>
              <w:rPr>
                <w:rFonts w:ascii="Times New Roman" w:hAnsi="Times New Roman" w:cs="Times New Roman"/>
                <w:sz w:val="24"/>
                <w:szCs w:val="24"/>
              </w:rPr>
              <w:lastRenderedPageBreak/>
              <w:t>chemoattractant. Involved in wound healing. Induced by IL-17 in keratinocytes</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lastRenderedPageBreak/>
              <w:t>U90926</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Default="001B78A3" w:rsidP="001B78A3">
            <w:pPr>
              <w:spacing w:line="480" w:lineRule="auto"/>
              <w:jc w:val="center"/>
              <w:rPr>
                <w:rFonts w:ascii="Times New Roman" w:hAnsi="Times New Roman" w:cs="Times New Roman"/>
                <w:sz w:val="24"/>
                <w:szCs w:val="24"/>
              </w:rPr>
            </w:pPr>
            <w:proofErr w:type="gramStart"/>
            <w:r w:rsidRPr="005256FD">
              <w:rPr>
                <w:rFonts w:ascii="Times New Roman" w:hAnsi="Times New Roman" w:cs="Times New Roman"/>
                <w:sz w:val="24"/>
                <w:szCs w:val="24"/>
              </w:rPr>
              <w:t>cDNA</w:t>
            </w:r>
            <w:proofErr w:type="gramEnd"/>
            <w:r w:rsidRPr="005256FD">
              <w:rPr>
                <w:rFonts w:ascii="Times New Roman" w:hAnsi="Times New Roman" w:cs="Times New Roman"/>
                <w:sz w:val="24"/>
                <w:szCs w:val="24"/>
              </w:rPr>
              <w:t xml:space="preserve"> sequence U90926</w:t>
            </w:r>
            <w:r>
              <w:rPr>
                <w:rFonts w:ascii="Times New Roman" w:hAnsi="Times New Roman" w:cs="Times New Roman"/>
                <w:sz w:val="24"/>
                <w:szCs w:val="24"/>
              </w:rPr>
              <w:t>. Long non coding RNA. Negative regulator of antigen presentation in human bone marrow-derived macrophages (BMM) and dendritic cells (BMDC)</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t>Cxcl2</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Cytokine-cytokine receptor interaction, IL-17 signaling pathway, NOD-like receptor signaling pathway, TNF signaling pathway, Salmonella infection, Chemokine signaling pathway, </w:t>
            </w:r>
            <w:proofErr w:type="spellStart"/>
            <w:r>
              <w:rPr>
                <w:rFonts w:ascii="Times New Roman" w:hAnsi="Times New Roman" w:cs="Times New Roman"/>
                <w:sz w:val="24"/>
                <w:szCs w:val="24"/>
              </w:rPr>
              <w:t>Legionellosis</w:t>
            </w:r>
            <w:proofErr w:type="spellEnd"/>
            <w:r>
              <w:rPr>
                <w:rFonts w:ascii="Times New Roman" w:hAnsi="Times New Roman" w:cs="Times New Roman"/>
                <w:sz w:val="24"/>
                <w:szCs w:val="24"/>
              </w:rPr>
              <w:t>, NF-kappa B signaling pathway, Kaposi sarcoma’s associated herpesvirus infection</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Chemokine (C-X-C motif) ligand 2. Upregulated in psoriatic skin. Powerful neutrophil chemoattractant. </w:t>
            </w:r>
            <w:r>
              <w:rPr>
                <w:rFonts w:ascii="Times New Roman" w:hAnsi="Times New Roman" w:cs="Times New Roman"/>
                <w:sz w:val="24"/>
              </w:rPr>
              <w:t>Induced by IL-36 and IL-17A in keratinocytes</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t>Slc26a4</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Thyroid hormone synthesis</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Pr="005256FD">
              <w:rPr>
                <w:rFonts w:ascii="Times New Roman" w:hAnsi="Times New Roman" w:cs="Times New Roman"/>
                <w:sz w:val="24"/>
                <w:szCs w:val="24"/>
              </w:rPr>
              <w:t>olute carrier family 26, member 4</w:t>
            </w:r>
            <w:r>
              <w:rPr>
                <w:rFonts w:ascii="Times New Roman" w:hAnsi="Times New Roman" w:cs="Times New Roman"/>
                <w:sz w:val="24"/>
                <w:szCs w:val="24"/>
              </w:rPr>
              <w:t>. Expressed in inner ear. Downregulated expression causes hearing loss</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t>Il12b</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Cytokine-cytokine receptor interaction, </w:t>
            </w:r>
            <w:proofErr w:type="spellStart"/>
            <w:r>
              <w:rPr>
                <w:rFonts w:ascii="Times New Roman" w:hAnsi="Times New Roman" w:cs="Times New Roman"/>
                <w:sz w:val="24"/>
                <w:szCs w:val="24"/>
              </w:rPr>
              <w:t>Jak</w:t>
            </w:r>
            <w:proofErr w:type="spellEnd"/>
            <w:r>
              <w:rPr>
                <w:rFonts w:ascii="Times New Roman" w:hAnsi="Times New Roman" w:cs="Times New Roman"/>
                <w:sz w:val="24"/>
                <w:szCs w:val="24"/>
              </w:rPr>
              <w:t xml:space="preserve">/STAT </w:t>
            </w:r>
            <w:r>
              <w:rPr>
                <w:rFonts w:ascii="Times New Roman" w:hAnsi="Times New Roman" w:cs="Times New Roman"/>
                <w:sz w:val="24"/>
                <w:szCs w:val="24"/>
              </w:rPr>
              <w:lastRenderedPageBreak/>
              <w:t xml:space="preserve">signaling pathway, Inflammatory bowel disease (IBD), Herpes simplex infection, Influenza A, Toll-like receptor signaling pathway, </w:t>
            </w:r>
            <w:proofErr w:type="spellStart"/>
            <w:r>
              <w:rPr>
                <w:rFonts w:ascii="Times New Roman" w:hAnsi="Times New Roman" w:cs="Times New Roman"/>
                <w:sz w:val="24"/>
                <w:szCs w:val="24"/>
              </w:rPr>
              <w:t>Legionellosis</w:t>
            </w:r>
            <w:proofErr w:type="spellEnd"/>
            <w:r>
              <w:rPr>
                <w:rFonts w:ascii="Times New Roman" w:hAnsi="Times New Roman" w:cs="Times New Roman"/>
                <w:sz w:val="24"/>
                <w:szCs w:val="24"/>
              </w:rPr>
              <w:t xml:space="preserve">, Pertussis, Tuberculosis, Measles, Chagas disease, </w:t>
            </w:r>
            <w:proofErr w:type="spellStart"/>
            <w:r>
              <w:rPr>
                <w:rFonts w:ascii="Times New Roman" w:hAnsi="Times New Roman" w:cs="Times New Roman"/>
                <w:sz w:val="24"/>
                <w:szCs w:val="24"/>
              </w:rPr>
              <w:t>Amoebiasis</w:t>
            </w:r>
            <w:proofErr w:type="spellEnd"/>
            <w:r>
              <w:rPr>
                <w:rFonts w:ascii="Times New Roman" w:hAnsi="Times New Roman" w:cs="Times New Roman"/>
                <w:sz w:val="24"/>
                <w:szCs w:val="24"/>
              </w:rPr>
              <w:t xml:space="preserve">, Th1 and Th2 cell differentiation, African trypanosomiasis, Allograft rejection, Type I diabetes mellitus, RIG-1-like receptor signaling pathway, Toxoplasmosis, Proteoglycans in cancer, </w:t>
            </w:r>
            <w:proofErr w:type="spellStart"/>
            <w:r>
              <w:rPr>
                <w:rFonts w:ascii="Times New Roman" w:hAnsi="Times New Roman" w:cs="Times New Roman"/>
                <w:sz w:val="24"/>
                <w:szCs w:val="24"/>
              </w:rPr>
              <w:t>Leishmaniasis</w:t>
            </w:r>
            <w:proofErr w:type="spellEnd"/>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Interleukin 12b. Common subunit of IL-12 and IL-23</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lastRenderedPageBreak/>
              <w:t>Il17f</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Cytokine-cytokine receptor interaction, Inflammatory bowel disease (IBD), IL-17 signaling pathway, Th17 cell differentiation</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Interleukin 17F. </w:t>
            </w:r>
            <w:r>
              <w:rPr>
                <w:rFonts w:ascii="Times New Roman" w:hAnsi="Times New Roman" w:cs="Times New Roman"/>
                <w:sz w:val="24"/>
              </w:rPr>
              <w:t xml:space="preserve">Often co-expressed with IL-17A, forms heterodimers with it and signals through the same receptor. High expression in psoriatic skin. IL-17F-deficient mice are more resistant than IL-17A-deficient mice to </w:t>
            </w:r>
            <w:proofErr w:type="spellStart"/>
            <w:r>
              <w:rPr>
                <w:rFonts w:ascii="Times New Roman" w:hAnsi="Times New Roman" w:cs="Times New Roman"/>
                <w:sz w:val="24"/>
              </w:rPr>
              <w:t>Aldara</w:t>
            </w:r>
            <w:proofErr w:type="spellEnd"/>
            <w:r w:rsidRPr="00F352A2">
              <w:rPr>
                <w:rFonts w:ascii="Times New Roman" w:hAnsi="Times New Roman" w:cs="Times New Roman"/>
                <w:sz w:val="24"/>
                <w:szCs w:val="24"/>
                <w:vertAlign w:val="superscript"/>
              </w:rPr>
              <w:t>®</w:t>
            </w:r>
            <w:r>
              <w:rPr>
                <w:rFonts w:ascii="Times New Roman" w:hAnsi="Times New Roman" w:cs="Times New Roman"/>
                <w:sz w:val="24"/>
              </w:rPr>
              <w:t>-induced psoriasis-like skin inflammation. Induces IL-8 and IL-6 production in human keratinocytes</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t>Acod1</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w:t>
            </w:r>
            <w:r w:rsidRPr="005256FD">
              <w:rPr>
                <w:rFonts w:ascii="Times New Roman" w:hAnsi="Times New Roman" w:cs="Times New Roman"/>
                <w:sz w:val="24"/>
                <w:szCs w:val="24"/>
              </w:rPr>
              <w:t>conitate</w:t>
            </w:r>
            <w:proofErr w:type="spellEnd"/>
            <w:r w:rsidRPr="005256FD">
              <w:rPr>
                <w:rFonts w:ascii="Times New Roman" w:hAnsi="Times New Roman" w:cs="Times New Roman"/>
                <w:sz w:val="24"/>
                <w:szCs w:val="24"/>
              </w:rPr>
              <w:t xml:space="preserve"> decarboxylase 1</w:t>
            </w:r>
            <w:r>
              <w:rPr>
                <w:rFonts w:ascii="Times New Roman" w:hAnsi="Times New Roman" w:cs="Times New Roman"/>
                <w:sz w:val="24"/>
                <w:szCs w:val="24"/>
              </w:rPr>
              <w:t xml:space="preserve">. Mediates </w:t>
            </w:r>
            <w:proofErr w:type="spellStart"/>
            <w:r>
              <w:rPr>
                <w:rFonts w:ascii="Times New Roman" w:hAnsi="Times New Roman" w:cs="Times New Roman"/>
                <w:sz w:val="24"/>
                <w:szCs w:val="24"/>
              </w:rPr>
              <w:t>itaconate</w:t>
            </w:r>
            <w:proofErr w:type="spellEnd"/>
            <w:r>
              <w:rPr>
                <w:rFonts w:ascii="Times New Roman" w:hAnsi="Times New Roman" w:cs="Times New Roman"/>
                <w:sz w:val="24"/>
                <w:szCs w:val="24"/>
              </w:rPr>
              <w:t xml:space="preserve"> production in macrophages, contributing to their anti-microbial </w:t>
            </w:r>
            <w:r>
              <w:rPr>
                <w:rFonts w:ascii="Times New Roman" w:hAnsi="Times New Roman" w:cs="Times New Roman"/>
                <w:sz w:val="24"/>
                <w:szCs w:val="24"/>
              </w:rPr>
              <w:lastRenderedPageBreak/>
              <w:t xml:space="preserve">activity. </w:t>
            </w:r>
            <w:proofErr w:type="spellStart"/>
            <w:r>
              <w:rPr>
                <w:rFonts w:ascii="Times New Roman" w:hAnsi="Times New Roman" w:cs="Times New Roman"/>
                <w:sz w:val="24"/>
                <w:szCs w:val="24"/>
              </w:rPr>
              <w:t>Itaconate</w:t>
            </w:r>
            <w:proofErr w:type="spellEnd"/>
            <w:r>
              <w:rPr>
                <w:rFonts w:ascii="Times New Roman" w:hAnsi="Times New Roman" w:cs="Times New Roman"/>
                <w:sz w:val="24"/>
                <w:szCs w:val="24"/>
              </w:rPr>
              <w:t xml:space="preserve"> inhibits IL-17-mediated </w:t>
            </w:r>
            <w:proofErr w:type="spellStart"/>
            <w:r>
              <w:rPr>
                <w:rFonts w:ascii="Times New Roman" w:hAnsi="Times New Roman" w:cs="Times New Roman"/>
                <w:sz w:val="24"/>
                <w:szCs w:val="24"/>
              </w:rPr>
              <w:t>IκBζ</w:t>
            </w:r>
            <w:proofErr w:type="spellEnd"/>
            <w:r>
              <w:rPr>
                <w:rFonts w:ascii="Times New Roman" w:hAnsi="Times New Roman" w:cs="Times New Roman"/>
                <w:sz w:val="24"/>
                <w:szCs w:val="24"/>
              </w:rPr>
              <w:t xml:space="preserve"> expression in keratinocytes and ameliorates </w:t>
            </w:r>
            <w:proofErr w:type="spellStart"/>
            <w:r>
              <w:rPr>
                <w:rFonts w:ascii="Times New Roman" w:hAnsi="Times New Roman" w:cs="Times New Roman"/>
                <w:sz w:val="24"/>
                <w:szCs w:val="24"/>
              </w:rPr>
              <w:t>Aldara</w:t>
            </w:r>
            <w:proofErr w:type="spellEnd"/>
            <w:r w:rsidRPr="00F352A2">
              <w:rPr>
                <w:rFonts w:ascii="Times New Roman" w:hAnsi="Times New Roman" w:cs="Times New Roman"/>
                <w:sz w:val="24"/>
                <w:szCs w:val="24"/>
                <w:vertAlign w:val="superscript"/>
              </w:rPr>
              <w:t>®</w:t>
            </w:r>
            <w:r>
              <w:rPr>
                <w:rFonts w:ascii="Times New Roman" w:hAnsi="Times New Roman" w:cs="Times New Roman"/>
                <w:sz w:val="24"/>
                <w:szCs w:val="24"/>
              </w:rPr>
              <w:t>-induced psoriasis-like skin inflammation</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lastRenderedPageBreak/>
              <w:t>Cd300lf</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Default="001B78A3" w:rsidP="001B78A3">
            <w:pPr>
              <w:spacing w:line="480" w:lineRule="auto"/>
              <w:jc w:val="center"/>
              <w:rPr>
                <w:rFonts w:ascii="Times New Roman" w:hAnsi="Times New Roman" w:cs="Times New Roman"/>
                <w:sz w:val="24"/>
                <w:szCs w:val="24"/>
              </w:rPr>
            </w:pPr>
            <w:r w:rsidRPr="005256FD">
              <w:rPr>
                <w:rFonts w:ascii="Times New Roman" w:hAnsi="Times New Roman" w:cs="Times New Roman"/>
                <w:sz w:val="24"/>
                <w:szCs w:val="24"/>
              </w:rPr>
              <w:t>CD300 molecule like family member F</w:t>
            </w:r>
            <w:r>
              <w:rPr>
                <w:rFonts w:ascii="Times New Roman" w:hAnsi="Times New Roman" w:cs="Times New Roman"/>
                <w:sz w:val="24"/>
                <w:szCs w:val="24"/>
              </w:rPr>
              <w:t>. Expressed in myeloid cells and B cells. LPS-induced expression in BMDC and neutrophils. Inhibits IL-6 production in vitro and DC-mediated specific T cell responses in vitro and in vivo. Induces apoptosis of myeloid cells. In humans, the locus containing CD300LF gene has been associated with psoriasis</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t>Il23a</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Cytokine-cytokine receptor interaction, </w:t>
            </w:r>
            <w:proofErr w:type="spellStart"/>
            <w:r>
              <w:rPr>
                <w:rFonts w:ascii="Times New Roman" w:hAnsi="Times New Roman" w:cs="Times New Roman"/>
                <w:sz w:val="24"/>
                <w:szCs w:val="24"/>
              </w:rPr>
              <w:t>Jak</w:t>
            </w:r>
            <w:proofErr w:type="spellEnd"/>
            <w:r>
              <w:rPr>
                <w:rFonts w:ascii="Times New Roman" w:hAnsi="Times New Roman" w:cs="Times New Roman"/>
                <w:sz w:val="24"/>
                <w:szCs w:val="24"/>
              </w:rPr>
              <w:t>/STAT signaling pathway, Inflammatory bowel disease (IBD), Rheumatoid arthritis, Th17 cell differentiation, Pertussis, Tuberculosis</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r w:rsidRPr="005256FD">
              <w:rPr>
                <w:rFonts w:ascii="Times New Roman" w:hAnsi="Times New Roman" w:cs="Times New Roman"/>
                <w:sz w:val="24"/>
                <w:szCs w:val="24"/>
              </w:rPr>
              <w:t>nterleukin 23, alpha subunit p19</w:t>
            </w:r>
            <w:r>
              <w:rPr>
                <w:rFonts w:ascii="Times New Roman" w:hAnsi="Times New Roman" w:cs="Times New Roman"/>
                <w:sz w:val="24"/>
                <w:szCs w:val="24"/>
              </w:rPr>
              <w:t>. Expressed by activated immune cells, keratinocytes, Langerhans cells, dermal dendritic cells and macrophages. Enhanced expression in lesion psoriatic skin. Keratinocyte-produced IL-23 is sufficient to cause chronic skin inflammation with IL-17 signature. Induces IL-17 production</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lastRenderedPageBreak/>
              <w:t>Slfn4</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w:t>
            </w:r>
            <w:r w:rsidRPr="005256FD">
              <w:rPr>
                <w:rFonts w:ascii="Times New Roman" w:hAnsi="Times New Roman" w:cs="Times New Roman"/>
                <w:sz w:val="24"/>
                <w:szCs w:val="24"/>
              </w:rPr>
              <w:t>chlafen</w:t>
            </w:r>
            <w:proofErr w:type="spellEnd"/>
            <w:r w:rsidRPr="005256FD">
              <w:rPr>
                <w:rFonts w:ascii="Times New Roman" w:hAnsi="Times New Roman" w:cs="Times New Roman"/>
                <w:sz w:val="24"/>
                <w:szCs w:val="24"/>
              </w:rPr>
              <w:t xml:space="preserve"> 4</w:t>
            </w:r>
            <w:r>
              <w:rPr>
                <w:rFonts w:ascii="Times New Roman" w:hAnsi="Times New Roman" w:cs="Times New Roman"/>
                <w:sz w:val="24"/>
                <w:szCs w:val="24"/>
              </w:rPr>
              <w:t>. Expressed during macrophage activation by TLR agonists in BMM, but down-regulated during differentiation. Induced by Type I interferons. Overexpression induces reduction of monocytes and inflammatory macrophages numbers in peritoneal cavity. Expressed by myeloid-derived suppressor cells inhibiting T cell responses in murine gastric metaplasia</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proofErr w:type="spellStart"/>
            <w:r w:rsidRPr="001A23C9">
              <w:rPr>
                <w:rFonts w:ascii="Times New Roman" w:hAnsi="Times New Roman" w:cs="Times New Roman"/>
                <w:b/>
                <w:i/>
                <w:sz w:val="24"/>
                <w:szCs w:val="24"/>
              </w:rPr>
              <w:t>Spdef</w:t>
            </w:r>
            <w:proofErr w:type="spellEnd"/>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Default="001B78A3" w:rsidP="001B78A3">
            <w:pPr>
              <w:spacing w:line="480" w:lineRule="auto"/>
              <w:jc w:val="center"/>
              <w:rPr>
                <w:rFonts w:ascii="Times New Roman" w:hAnsi="Times New Roman" w:cs="Times New Roman"/>
                <w:sz w:val="24"/>
                <w:szCs w:val="24"/>
              </w:rPr>
            </w:pPr>
            <w:r w:rsidRPr="005256FD">
              <w:rPr>
                <w:rFonts w:ascii="Times New Roman" w:hAnsi="Times New Roman" w:cs="Times New Roman"/>
                <w:sz w:val="24"/>
                <w:szCs w:val="24"/>
              </w:rPr>
              <w:t xml:space="preserve">SAM pointed domain containing </w:t>
            </w:r>
            <w:proofErr w:type="spellStart"/>
            <w:r w:rsidRPr="005256FD">
              <w:rPr>
                <w:rFonts w:ascii="Times New Roman" w:hAnsi="Times New Roman" w:cs="Times New Roman"/>
                <w:sz w:val="24"/>
                <w:szCs w:val="24"/>
              </w:rPr>
              <w:t>ets</w:t>
            </w:r>
            <w:proofErr w:type="spellEnd"/>
            <w:r w:rsidRPr="005256FD">
              <w:rPr>
                <w:rFonts w:ascii="Times New Roman" w:hAnsi="Times New Roman" w:cs="Times New Roman"/>
                <w:sz w:val="24"/>
                <w:szCs w:val="24"/>
              </w:rPr>
              <w:t xml:space="preserve"> transcription factor</w:t>
            </w:r>
            <w:r>
              <w:rPr>
                <w:rFonts w:ascii="Times New Roman" w:hAnsi="Times New Roman" w:cs="Times New Roman"/>
                <w:sz w:val="24"/>
                <w:szCs w:val="24"/>
              </w:rPr>
              <w:t>. Expressed by gut, lung and stomach epithelial cells. Involved in mucus-producing goblet cells differentiation and Th2 inflammation. Involved in intestinal crypt cells proliferation. Tumor suppressor. Indirect elements suggesting expression in keratinocytes. Low expression in skin</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t>Mmp3</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IL-17 signaling pathway, Rheumatoid arthritis, TNF signaling pathway, Transcriptional </w:t>
            </w:r>
            <w:proofErr w:type="spellStart"/>
            <w:r>
              <w:rPr>
                <w:rFonts w:ascii="Times New Roman" w:hAnsi="Times New Roman" w:cs="Times New Roman"/>
                <w:sz w:val="24"/>
                <w:szCs w:val="24"/>
              </w:rPr>
              <w:t>misregulation</w:t>
            </w:r>
            <w:proofErr w:type="spellEnd"/>
            <w:r>
              <w:rPr>
                <w:rFonts w:ascii="Times New Roman" w:hAnsi="Times New Roman" w:cs="Times New Roman"/>
                <w:sz w:val="24"/>
                <w:szCs w:val="24"/>
              </w:rPr>
              <w:t xml:space="preserve"> in </w:t>
            </w:r>
            <w:r>
              <w:rPr>
                <w:rFonts w:ascii="Times New Roman" w:hAnsi="Times New Roman" w:cs="Times New Roman"/>
                <w:sz w:val="24"/>
                <w:szCs w:val="24"/>
              </w:rPr>
              <w:lastRenderedPageBreak/>
              <w:t>cancer</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w:t>
            </w:r>
            <w:r w:rsidRPr="005256FD">
              <w:rPr>
                <w:rFonts w:ascii="Times New Roman" w:hAnsi="Times New Roman" w:cs="Times New Roman"/>
                <w:sz w:val="24"/>
                <w:szCs w:val="24"/>
              </w:rPr>
              <w:t>atrix metallopeptidase 3</w:t>
            </w:r>
            <w:r>
              <w:rPr>
                <w:rFonts w:ascii="Times New Roman" w:hAnsi="Times New Roman" w:cs="Times New Roman"/>
                <w:sz w:val="24"/>
                <w:szCs w:val="24"/>
              </w:rPr>
              <w:t xml:space="preserve">. Involved in keratinocyte migration. Expressed in basal keratinocytes and </w:t>
            </w:r>
            <w:r>
              <w:rPr>
                <w:rFonts w:ascii="Times New Roman" w:hAnsi="Times New Roman" w:cs="Times New Roman"/>
                <w:sz w:val="24"/>
                <w:szCs w:val="24"/>
              </w:rPr>
              <w:lastRenderedPageBreak/>
              <w:t>macrophages of psoriatic skin. High levels in patients sera. Involved in</w:t>
            </w:r>
            <w:r w:rsidRPr="009A6A5B">
              <w:rPr>
                <w:rFonts w:ascii="Times New Roman" w:hAnsi="Times New Roman" w:cs="Times New Roman"/>
                <w:sz w:val="24"/>
                <w:szCs w:val="24"/>
              </w:rPr>
              <w:t xml:space="preserve"> cell migration and tissue remodeling</w:t>
            </w:r>
            <w:r>
              <w:rPr>
                <w:rFonts w:ascii="Times New Roman" w:hAnsi="Times New Roman" w:cs="Times New Roman"/>
                <w:sz w:val="24"/>
                <w:szCs w:val="24"/>
              </w:rPr>
              <w:t>. Induced by IL-17 and IL-22</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b/>
                <w:i/>
                <w:sz w:val="24"/>
                <w:szCs w:val="24"/>
              </w:rPr>
            </w:pPr>
            <w:r w:rsidRPr="001A23C9">
              <w:rPr>
                <w:rFonts w:ascii="Times New Roman" w:hAnsi="Times New Roman" w:cs="Times New Roman"/>
                <w:b/>
                <w:i/>
                <w:sz w:val="24"/>
                <w:szCs w:val="24"/>
              </w:rPr>
              <w:lastRenderedPageBreak/>
              <w:t>Lilr4b</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r w:rsidRPr="005256FD">
              <w:rPr>
                <w:rFonts w:ascii="Times New Roman" w:hAnsi="Times New Roman" w:cs="Times New Roman"/>
                <w:sz w:val="24"/>
                <w:szCs w:val="24"/>
              </w:rPr>
              <w:t>eukocyte immunoglobulin-like receptor, subfamily B, member 4B</w:t>
            </w:r>
            <w:r>
              <w:rPr>
                <w:rFonts w:ascii="Times New Roman" w:hAnsi="Times New Roman" w:cs="Times New Roman"/>
                <w:sz w:val="24"/>
                <w:szCs w:val="24"/>
              </w:rPr>
              <w:t xml:space="preserve">. Highly expressed by </w:t>
            </w:r>
            <w:proofErr w:type="spellStart"/>
            <w:r>
              <w:rPr>
                <w:rFonts w:ascii="Times New Roman" w:hAnsi="Times New Roman" w:cs="Times New Roman"/>
                <w:sz w:val="24"/>
                <w:szCs w:val="24"/>
              </w:rPr>
              <w:t>tolerogenic</w:t>
            </w:r>
            <w:proofErr w:type="spellEnd"/>
            <w:r>
              <w:rPr>
                <w:rFonts w:ascii="Times New Roman" w:hAnsi="Times New Roman" w:cs="Times New Roman"/>
                <w:sz w:val="24"/>
                <w:szCs w:val="24"/>
              </w:rPr>
              <w:t xml:space="preserve"> APCs. Induced in myeloid DCs by vitamin D. Indirectly required for induction of </w:t>
            </w:r>
            <w:proofErr w:type="spellStart"/>
            <w:r>
              <w:rPr>
                <w:rFonts w:ascii="Times New Roman" w:hAnsi="Times New Roman" w:cs="Times New Roman"/>
                <w:sz w:val="24"/>
                <w:szCs w:val="24"/>
              </w:rPr>
              <w:t>Treg</w:t>
            </w:r>
            <w:proofErr w:type="spellEnd"/>
            <w:r>
              <w:rPr>
                <w:rFonts w:ascii="Times New Roman" w:hAnsi="Times New Roman" w:cs="Times New Roman"/>
                <w:sz w:val="24"/>
                <w:szCs w:val="24"/>
              </w:rPr>
              <w:t xml:space="preserve"> cells. Increased expression in healing psoriatic lesions after treatment with </w:t>
            </w:r>
            <w:proofErr w:type="spellStart"/>
            <w:r>
              <w:rPr>
                <w:rFonts w:ascii="Times New Roman" w:hAnsi="Times New Roman" w:cs="Times New Roman"/>
                <w:sz w:val="24"/>
                <w:szCs w:val="24"/>
              </w:rPr>
              <w:t>calcipotriol</w:t>
            </w:r>
            <w:proofErr w:type="spellEnd"/>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i/>
                <w:sz w:val="24"/>
                <w:szCs w:val="24"/>
                <w:u w:val="single"/>
              </w:rPr>
            </w:pPr>
            <w:r w:rsidRPr="001A23C9">
              <w:rPr>
                <w:rFonts w:ascii="Times New Roman" w:hAnsi="Times New Roman" w:cs="Times New Roman"/>
                <w:i/>
                <w:sz w:val="24"/>
                <w:szCs w:val="24"/>
                <w:u w:val="single"/>
              </w:rPr>
              <w:t>Rasl10a</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Default="001B78A3" w:rsidP="001B78A3">
            <w:pPr>
              <w:spacing w:line="480" w:lineRule="auto"/>
              <w:jc w:val="center"/>
              <w:rPr>
                <w:rFonts w:ascii="Times New Roman" w:hAnsi="Times New Roman" w:cs="Times New Roman"/>
                <w:sz w:val="24"/>
                <w:szCs w:val="24"/>
              </w:rPr>
            </w:pPr>
            <w:r w:rsidRPr="005256FD">
              <w:rPr>
                <w:rFonts w:ascii="Times New Roman" w:hAnsi="Times New Roman" w:cs="Times New Roman"/>
                <w:sz w:val="24"/>
                <w:szCs w:val="24"/>
              </w:rPr>
              <w:t>RAS-like, family 10, member A</w:t>
            </w:r>
            <w:r>
              <w:rPr>
                <w:rFonts w:ascii="Times New Roman" w:hAnsi="Times New Roman" w:cs="Times New Roman"/>
                <w:sz w:val="24"/>
                <w:szCs w:val="24"/>
              </w:rPr>
              <w:t>. Overexpression in cell lines promotes cell cycle arrest and caspase-independent cell death. Tumor suppressor in neural cell lines</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i/>
                <w:sz w:val="24"/>
                <w:szCs w:val="24"/>
                <w:u w:val="single"/>
              </w:rPr>
            </w:pPr>
            <w:r w:rsidRPr="001A23C9">
              <w:rPr>
                <w:rFonts w:ascii="Times New Roman" w:hAnsi="Times New Roman" w:cs="Times New Roman"/>
                <w:i/>
                <w:sz w:val="24"/>
                <w:szCs w:val="24"/>
                <w:u w:val="single"/>
              </w:rPr>
              <w:t>Plin1</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PPAR signaling pathway, </w:t>
            </w:r>
            <w:proofErr w:type="spellStart"/>
            <w:r>
              <w:rPr>
                <w:rFonts w:ascii="Times New Roman" w:hAnsi="Times New Roman" w:cs="Times New Roman"/>
                <w:sz w:val="24"/>
                <w:szCs w:val="24"/>
              </w:rPr>
              <w:t>Apelin</w:t>
            </w:r>
            <w:proofErr w:type="spellEnd"/>
            <w:r>
              <w:rPr>
                <w:rFonts w:ascii="Times New Roman" w:hAnsi="Times New Roman" w:cs="Times New Roman"/>
                <w:sz w:val="24"/>
                <w:szCs w:val="24"/>
              </w:rPr>
              <w:t xml:space="preserve"> signaling pathway, Regulation of lipolysis in adipocytes</w:t>
            </w:r>
          </w:p>
        </w:tc>
        <w:tc>
          <w:tcPr>
            <w:tcW w:w="5910" w:type="dxa"/>
          </w:tcPr>
          <w:p w:rsidR="001B78A3"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5256FD">
              <w:rPr>
                <w:rFonts w:ascii="Times New Roman" w:hAnsi="Times New Roman" w:cs="Times New Roman"/>
                <w:sz w:val="24"/>
                <w:szCs w:val="24"/>
              </w:rPr>
              <w:t>erilipin</w:t>
            </w:r>
            <w:proofErr w:type="spellEnd"/>
            <w:r w:rsidRPr="005256FD">
              <w:rPr>
                <w:rFonts w:ascii="Times New Roman" w:hAnsi="Times New Roman" w:cs="Times New Roman"/>
                <w:sz w:val="24"/>
                <w:szCs w:val="24"/>
              </w:rPr>
              <w:t xml:space="preserve"> 1</w:t>
            </w:r>
            <w:r>
              <w:rPr>
                <w:rFonts w:ascii="Times New Roman" w:hAnsi="Times New Roman" w:cs="Times New Roman"/>
                <w:sz w:val="24"/>
                <w:szCs w:val="24"/>
              </w:rPr>
              <w:t>.</w:t>
            </w:r>
            <w:r w:rsidRPr="00E72859">
              <w:rPr>
                <w:rFonts w:ascii="Times New Roman" w:hAnsi="Times New Roman" w:cs="Times New Roman"/>
                <w:sz w:val="24"/>
                <w:szCs w:val="24"/>
              </w:rPr>
              <w:t xml:space="preserve"> </w:t>
            </w:r>
            <w:r>
              <w:rPr>
                <w:rFonts w:ascii="Times New Roman" w:hAnsi="Times New Roman" w:cs="Times New Roman"/>
                <w:sz w:val="24"/>
                <w:szCs w:val="24"/>
              </w:rPr>
              <w:t>R</w:t>
            </w:r>
            <w:r w:rsidRPr="00E72859">
              <w:rPr>
                <w:rFonts w:ascii="Times New Roman" w:hAnsi="Times New Roman" w:cs="Times New Roman"/>
                <w:sz w:val="24"/>
                <w:szCs w:val="24"/>
              </w:rPr>
              <w:t>equired for optimal lipid homeostasis</w:t>
            </w:r>
            <w:r>
              <w:rPr>
                <w:rFonts w:ascii="Times New Roman" w:hAnsi="Times New Roman" w:cs="Times New Roman"/>
                <w:sz w:val="24"/>
                <w:szCs w:val="24"/>
              </w:rPr>
              <w:t xml:space="preserve">. Expression correlates with differentiation of hamster </w:t>
            </w:r>
            <w:proofErr w:type="spellStart"/>
            <w:r>
              <w:rPr>
                <w:rFonts w:ascii="Times New Roman" w:hAnsi="Times New Roman" w:cs="Times New Roman"/>
                <w:sz w:val="24"/>
                <w:szCs w:val="24"/>
              </w:rPr>
              <w:t>sebocytes</w:t>
            </w:r>
            <w:proofErr w:type="spellEnd"/>
            <w:r>
              <w:rPr>
                <w:rFonts w:ascii="Times New Roman" w:hAnsi="Times New Roman" w:cs="Times New Roman"/>
                <w:sz w:val="24"/>
                <w:szCs w:val="24"/>
              </w:rPr>
              <w:t xml:space="preserve">. Induced expression by </w:t>
            </w:r>
            <w:proofErr w:type="spellStart"/>
            <w:r>
              <w:rPr>
                <w:rFonts w:ascii="Times New Roman" w:hAnsi="Times New Roman" w:cs="Times New Roman"/>
                <w:sz w:val="24"/>
                <w:szCs w:val="24"/>
              </w:rPr>
              <w:t>dupilumab</w:t>
            </w:r>
            <w:proofErr w:type="spellEnd"/>
            <w:r>
              <w:rPr>
                <w:rFonts w:ascii="Times New Roman" w:hAnsi="Times New Roman" w:cs="Times New Roman"/>
                <w:sz w:val="24"/>
                <w:szCs w:val="24"/>
              </w:rPr>
              <w:t xml:space="preserve"> treatment of atopic dermatitis patients. </w:t>
            </w:r>
            <w:proofErr w:type="spellStart"/>
            <w:r>
              <w:rPr>
                <w:rFonts w:ascii="Times New Roman" w:hAnsi="Times New Roman" w:cs="Times New Roman"/>
                <w:sz w:val="24"/>
                <w:szCs w:val="24"/>
              </w:rPr>
              <w:t>Downmodulated</w:t>
            </w:r>
            <w:proofErr w:type="spellEnd"/>
            <w:r>
              <w:rPr>
                <w:rFonts w:ascii="Times New Roman" w:hAnsi="Times New Roman" w:cs="Times New Roman"/>
                <w:sz w:val="24"/>
                <w:szCs w:val="24"/>
              </w:rPr>
              <w:t xml:space="preserve"> in epidermis of patients with psoriasis and eczema</w:t>
            </w:r>
          </w:p>
        </w:tc>
      </w:tr>
      <w:tr w:rsidR="001B78A3" w:rsidTr="001B78A3">
        <w:tc>
          <w:tcPr>
            <w:tcW w:w="2518" w:type="dxa"/>
          </w:tcPr>
          <w:p w:rsidR="001B78A3" w:rsidRPr="001A23C9" w:rsidRDefault="001B78A3" w:rsidP="001B78A3">
            <w:pPr>
              <w:spacing w:line="480" w:lineRule="auto"/>
              <w:jc w:val="center"/>
              <w:rPr>
                <w:rFonts w:ascii="Times New Roman" w:hAnsi="Times New Roman" w:cs="Times New Roman"/>
                <w:i/>
                <w:sz w:val="24"/>
                <w:szCs w:val="24"/>
                <w:u w:val="single"/>
              </w:rPr>
            </w:pPr>
            <w:r w:rsidRPr="001A23C9">
              <w:rPr>
                <w:rFonts w:ascii="Times New Roman" w:hAnsi="Times New Roman" w:cs="Times New Roman"/>
                <w:i/>
                <w:sz w:val="24"/>
                <w:szCs w:val="24"/>
                <w:u w:val="single"/>
              </w:rPr>
              <w:lastRenderedPageBreak/>
              <w:t>Car3</w:t>
            </w:r>
          </w:p>
        </w:tc>
        <w:tc>
          <w:tcPr>
            <w:tcW w:w="567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Nitrogen metabolism</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5256FD">
              <w:rPr>
                <w:rFonts w:ascii="Times New Roman" w:hAnsi="Times New Roman" w:cs="Times New Roman"/>
                <w:sz w:val="24"/>
                <w:szCs w:val="24"/>
              </w:rPr>
              <w:t>arbonic anhydrase 3</w:t>
            </w:r>
            <w:r>
              <w:rPr>
                <w:rFonts w:ascii="Times New Roman" w:hAnsi="Times New Roman" w:cs="Times New Roman"/>
                <w:sz w:val="24"/>
                <w:szCs w:val="24"/>
              </w:rPr>
              <w:t xml:space="preserve">. </w:t>
            </w:r>
            <w:proofErr w:type="spellStart"/>
            <w:r>
              <w:rPr>
                <w:rFonts w:ascii="Times New Roman" w:hAnsi="Times New Roman" w:cs="Times New Roman"/>
                <w:sz w:val="24"/>
                <w:szCs w:val="24"/>
              </w:rPr>
              <w:t>Antioxidative</w:t>
            </w:r>
            <w:proofErr w:type="spellEnd"/>
            <w:r>
              <w:rPr>
                <w:rFonts w:ascii="Times New Roman" w:hAnsi="Times New Roman" w:cs="Times New Roman"/>
                <w:sz w:val="24"/>
                <w:szCs w:val="24"/>
              </w:rPr>
              <w:t xml:space="preserve"> agent. Induced in differentiating human epidermal keratinocytes. Present in atopic dermatitis skin </w:t>
            </w:r>
          </w:p>
        </w:tc>
      </w:tr>
      <w:tr w:rsidR="001B78A3" w:rsidTr="00A11474">
        <w:tc>
          <w:tcPr>
            <w:tcW w:w="14098" w:type="dxa"/>
            <w:gridSpan w:val="3"/>
          </w:tcPr>
          <w:p w:rsidR="001B78A3" w:rsidRDefault="001B78A3" w:rsidP="001B78A3">
            <w:pPr>
              <w:spacing w:line="480" w:lineRule="auto"/>
              <w:jc w:val="center"/>
            </w:pPr>
            <w:r w:rsidRPr="00D63EDA">
              <w:rPr>
                <w:rFonts w:ascii="Times New Roman" w:hAnsi="Times New Roman" w:cs="Times New Roman"/>
                <w:b/>
                <w:sz w:val="24"/>
                <w:szCs w:val="24"/>
              </w:rPr>
              <w:t>IL-36-dependent, KC36-independent genes (d3)</w:t>
            </w:r>
          </w:p>
        </w:tc>
      </w:tr>
      <w:tr w:rsidR="001B78A3" w:rsidTr="001B78A3">
        <w:tc>
          <w:tcPr>
            <w:tcW w:w="2518" w:type="dxa"/>
          </w:tcPr>
          <w:p w:rsidR="001B78A3" w:rsidRPr="00D63EDA" w:rsidRDefault="001B78A3" w:rsidP="001B78A3">
            <w:pPr>
              <w:spacing w:line="480" w:lineRule="auto"/>
              <w:jc w:val="center"/>
              <w:rPr>
                <w:rFonts w:ascii="Times New Roman" w:hAnsi="Times New Roman" w:cs="Times New Roman"/>
                <w:b/>
                <w:sz w:val="24"/>
                <w:szCs w:val="24"/>
              </w:rPr>
            </w:pPr>
            <w:r w:rsidRPr="00D63EDA">
              <w:rPr>
                <w:rFonts w:ascii="Times New Roman" w:hAnsi="Times New Roman" w:cs="Times New Roman"/>
                <w:b/>
                <w:sz w:val="24"/>
                <w:szCs w:val="24"/>
              </w:rPr>
              <w:t>Gene</w:t>
            </w:r>
          </w:p>
        </w:tc>
        <w:tc>
          <w:tcPr>
            <w:tcW w:w="5670" w:type="dxa"/>
          </w:tcPr>
          <w:p w:rsidR="001B78A3" w:rsidRPr="00D63EDA" w:rsidRDefault="001B78A3" w:rsidP="001B78A3">
            <w:pPr>
              <w:spacing w:line="480" w:lineRule="auto"/>
              <w:jc w:val="center"/>
              <w:rPr>
                <w:rFonts w:ascii="Times New Roman" w:hAnsi="Times New Roman" w:cs="Times New Roman"/>
                <w:b/>
                <w:sz w:val="24"/>
                <w:szCs w:val="24"/>
              </w:rPr>
            </w:pPr>
            <w:r w:rsidRPr="00D63EDA">
              <w:rPr>
                <w:rFonts w:ascii="Times New Roman" w:hAnsi="Times New Roman" w:cs="Times New Roman"/>
                <w:b/>
                <w:sz w:val="24"/>
                <w:szCs w:val="24"/>
              </w:rPr>
              <w:t>KEGG pathway</w:t>
            </w:r>
            <w:r>
              <w:rPr>
                <w:rFonts w:ascii="Times New Roman" w:hAnsi="Times New Roman" w:cs="Times New Roman"/>
                <w:b/>
                <w:sz w:val="24"/>
                <w:szCs w:val="24"/>
              </w:rPr>
              <w:t>s</w:t>
            </w:r>
          </w:p>
        </w:tc>
        <w:tc>
          <w:tcPr>
            <w:tcW w:w="5910" w:type="dxa"/>
          </w:tcPr>
          <w:p w:rsidR="001B78A3" w:rsidRPr="00D63EDA" w:rsidRDefault="001B78A3" w:rsidP="001B78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Some o</w:t>
            </w:r>
            <w:r w:rsidRPr="00D63EDA">
              <w:rPr>
                <w:rFonts w:ascii="Times New Roman" w:hAnsi="Times New Roman" w:cs="Times New Roman"/>
                <w:b/>
                <w:sz w:val="24"/>
                <w:szCs w:val="24"/>
              </w:rPr>
              <w:t>ther known functions</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t>Cxcr1</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Cytokine-cytokine receptor interaction, Chemokine signaling pathway, Endocytosis, Phospholipase D signaling pathway</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FA1791">
              <w:rPr>
                <w:rFonts w:ascii="Times New Roman" w:hAnsi="Times New Roman" w:cs="Times New Roman"/>
                <w:sz w:val="24"/>
                <w:szCs w:val="24"/>
              </w:rPr>
              <w:t>hemokine (C-X-C motif) receptor 1</w:t>
            </w:r>
            <w:r>
              <w:rPr>
                <w:rFonts w:ascii="Times New Roman" w:hAnsi="Times New Roman" w:cs="Times New Roman"/>
                <w:sz w:val="24"/>
                <w:szCs w:val="24"/>
              </w:rPr>
              <w:t>. High expression on neutrophils. Also expressed by monocytes or T cells. Mediates neutrophil infiltration into inflamed tissues</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t>Gm4758 (=Cstdc3)</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FA1791">
              <w:rPr>
                <w:rFonts w:ascii="Times New Roman" w:hAnsi="Times New Roman" w:cs="Times New Roman"/>
                <w:sz w:val="24"/>
                <w:szCs w:val="24"/>
              </w:rPr>
              <w:t>ystatin domain containing 3</w:t>
            </w:r>
            <w:r>
              <w:rPr>
                <w:rFonts w:ascii="Times New Roman" w:hAnsi="Times New Roman" w:cs="Times New Roman"/>
                <w:sz w:val="24"/>
                <w:szCs w:val="24"/>
              </w:rPr>
              <w:t>. Unknown function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t>Il17a</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Cytokine-cytokine receptor interaction, Inflammatory bowel disease (IBD), IL-17 signaling pathway, Rheumatoid arthritis, Th17 cell differentiation</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Interleukin 17a. Expressed by T cells, neutrophils and ILCs, notably upon IL-23 stimulation.</w:t>
            </w:r>
          </w:p>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Induces aberrant proliferation and altered differentiation of keratinocytes. Induces expression of neutrophil chemo-attractants and of genes from psoriasis signature in keratinocytes, including IL-36. Acts also on endothelial cells, fibroblasts and chondrocytes</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lastRenderedPageBreak/>
              <w:t>Trem1</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Pr="00FA1791">
              <w:rPr>
                <w:rFonts w:ascii="Times New Roman" w:hAnsi="Times New Roman" w:cs="Times New Roman"/>
                <w:sz w:val="24"/>
                <w:szCs w:val="24"/>
              </w:rPr>
              <w:t>riggering receptor expressed on myeloid cells 1</w:t>
            </w:r>
            <w:r>
              <w:rPr>
                <w:rFonts w:ascii="Times New Roman" w:hAnsi="Times New Roman" w:cs="Times New Roman"/>
                <w:sz w:val="24"/>
                <w:szCs w:val="24"/>
              </w:rPr>
              <w:t xml:space="preserve">. Constitutively expressed on monocytes and neutrophils. Induced by LPS stimulation in </w:t>
            </w:r>
            <w:proofErr w:type="spellStart"/>
            <w:r>
              <w:rPr>
                <w:rFonts w:ascii="Times New Roman" w:hAnsi="Times New Roman" w:cs="Times New Roman"/>
                <w:sz w:val="24"/>
                <w:szCs w:val="24"/>
              </w:rPr>
              <w:t>HaCaT</w:t>
            </w:r>
            <w:proofErr w:type="spellEnd"/>
            <w:r>
              <w:rPr>
                <w:rFonts w:ascii="Times New Roman" w:hAnsi="Times New Roman" w:cs="Times New Roman"/>
                <w:sz w:val="24"/>
                <w:szCs w:val="24"/>
              </w:rPr>
              <w:t xml:space="preserve"> human keratinocyte cell line. Induces production of TNFα and IL-8. Expressed in circulation and </w:t>
            </w:r>
            <w:proofErr w:type="spellStart"/>
            <w:r>
              <w:rPr>
                <w:rFonts w:ascii="Times New Roman" w:hAnsi="Times New Roman" w:cs="Times New Roman"/>
                <w:sz w:val="24"/>
                <w:szCs w:val="24"/>
              </w:rPr>
              <w:t>lesional</w:t>
            </w:r>
            <w:proofErr w:type="spellEnd"/>
            <w:r>
              <w:rPr>
                <w:rFonts w:ascii="Times New Roman" w:hAnsi="Times New Roman" w:cs="Times New Roman"/>
                <w:sz w:val="24"/>
                <w:szCs w:val="24"/>
              </w:rPr>
              <w:t xml:space="preserve"> skin of psoriatic patients, and decreased expression after successful treatment</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t>Fgf23</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PI3K/</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 xml:space="preserve"> signaling pathway, Regulation of actin cytoskeleton, MAPK signaling pathway, Breast cancer, Pathways in cancer, </w:t>
            </w:r>
            <w:proofErr w:type="spellStart"/>
            <w:r>
              <w:rPr>
                <w:rFonts w:ascii="Times New Roman" w:hAnsi="Times New Roman" w:cs="Times New Roman"/>
                <w:sz w:val="24"/>
                <w:szCs w:val="24"/>
              </w:rPr>
              <w:t>Ras</w:t>
            </w:r>
            <w:proofErr w:type="spellEnd"/>
            <w:r>
              <w:rPr>
                <w:rFonts w:ascii="Times New Roman" w:hAnsi="Times New Roman" w:cs="Times New Roman"/>
                <w:sz w:val="24"/>
                <w:szCs w:val="24"/>
              </w:rPr>
              <w:t xml:space="preserve"> signaling pathway, Melanoma, Rap1 signaling pathway</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Fibroblast growth factor 23. Found elevated in serum of psoriatic patients. Principal regulator of phosphate homeostasis. Expressed mainly by osteocytes and osteoblasts but also found in thymus and lymph nodes. Function in psoriasis unknown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t>Il6</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Cytokine-cytokine receptor interaction, JAK/STAT signaling pathway, Inflammatory bowel disease (IBD), IL-17 signaling pathway, NOD-like receptor signaling pathway, Rheumatoid arthritis, Herpes simplex infection, Th17 cell differentiation, TNF signaling </w:t>
            </w:r>
            <w:r>
              <w:rPr>
                <w:rFonts w:ascii="Times New Roman" w:hAnsi="Times New Roman" w:cs="Times New Roman"/>
                <w:sz w:val="24"/>
                <w:szCs w:val="24"/>
              </w:rPr>
              <w:lastRenderedPageBreak/>
              <w:t xml:space="preserve">pathway, Influenza A, Salmonella infection, Toll-like receptor signaling pathway, </w:t>
            </w:r>
            <w:proofErr w:type="spellStart"/>
            <w:r>
              <w:rPr>
                <w:rFonts w:ascii="Times New Roman" w:hAnsi="Times New Roman" w:cs="Times New Roman"/>
                <w:sz w:val="24"/>
                <w:szCs w:val="24"/>
              </w:rPr>
              <w:t>Legionellosis</w:t>
            </w:r>
            <w:proofErr w:type="spellEnd"/>
            <w:r>
              <w:rPr>
                <w:rFonts w:ascii="Times New Roman" w:hAnsi="Times New Roman" w:cs="Times New Roman"/>
                <w:sz w:val="24"/>
                <w:szCs w:val="24"/>
              </w:rPr>
              <w:t>, Pertussis, Hematopoietic cell lineage, PI3K/</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 xml:space="preserve"> signaling pathway, Tuberculosis, Cytosolic DNA sensing pathway, Measles, Chagas </w:t>
            </w:r>
            <w:proofErr w:type="spellStart"/>
            <w:r>
              <w:rPr>
                <w:rFonts w:ascii="Times New Roman" w:hAnsi="Times New Roman" w:cs="Times New Roman"/>
                <w:sz w:val="24"/>
                <w:szCs w:val="24"/>
              </w:rPr>
              <w:t>diseae</w:t>
            </w:r>
            <w:proofErr w:type="spellEnd"/>
            <w:r>
              <w:rPr>
                <w:rFonts w:ascii="Times New Roman" w:hAnsi="Times New Roman" w:cs="Times New Roman"/>
                <w:sz w:val="24"/>
                <w:szCs w:val="24"/>
              </w:rPr>
              <w:t xml:space="preserve"> (American </w:t>
            </w:r>
            <w:proofErr w:type="spellStart"/>
            <w:r>
              <w:rPr>
                <w:rFonts w:ascii="Times New Roman" w:hAnsi="Times New Roman" w:cs="Times New Roman"/>
                <w:sz w:val="24"/>
                <w:szCs w:val="24"/>
              </w:rPr>
              <w:t>tryponomiasis</w:t>
            </w:r>
            <w:proofErr w:type="spellEnd"/>
            <w:r>
              <w:rPr>
                <w:rFonts w:ascii="Times New Roman" w:hAnsi="Times New Roman" w:cs="Times New Roman"/>
                <w:sz w:val="24"/>
                <w:szCs w:val="24"/>
              </w:rPr>
              <w:t xml:space="preserve">), Transcriptional </w:t>
            </w:r>
            <w:proofErr w:type="spellStart"/>
            <w:r>
              <w:rPr>
                <w:rFonts w:ascii="Times New Roman" w:hAnsi="Times New Roman" w:cs="Times New Roman"/>
                <w:sz w:val="24"/>
                <w:szCs w:val="24"/>
              </w:rPr>
              <w:t>misregulation</w:t>
            </w:r>
            <w:proofErr w:type="spellEnd"/>
            <w:r>
              <w:rPr>
                <w:rFonts w:ascii="Times New Roman" w:hAnsi="Times New Roman" w:cs="Times New Roman"/>
                <w:sz w:val="24"/>
                <w:szCs w:val="24"/>
              </w:rPr>
              <w:t xml:space="preserve"> in cancer, Malaria, </w:t>
            </w:r>
            <w:proofErr w:type="spellStart"/>
            <w:r>
              <w:rPr>
                <w:rFonts w:ascii="Times New Roman" w:hAnsi="Times New Roman" w:cs="Times New Roman"/>
                <w:sz w:val="24"/>
                <w:szCs w:val="24"/>
              </w:rPr>
              <w:t>Amoebiasis</w:t>
            </w:r>
            <w:proofErr w:type="spellEnd"/>
            <w:r>
              <w:rPr>
                <w:rFonts w:ascii="Times New Roman" w:hAnsi="Times New Roman" w:cs="Times New Roman"/>
                <w:sz w:val="24"/>
                <w:szCs w:val="24"/>
              </w:rPr>
              <w:t xml:space="preserve">, Kaposi sarcoma’s associated herpesvirus infection, Hypertrophic cardiomyopathy (HCM), African trypanosomiasis, Insulin resistance, Graft versus host disease, EGFR tyrosine kinase inhibitor resistance, HIF-1 signaling pathway, HTLV-1 infection, </w:t>
            </w:r>
            <w:proofErr w:type="spellStart"/>
            <w:r>
              <w:rPr>
                <w:rFonts w:ascii="Times New Roman" w:hAnsi="Times New Roman" w:cs="Times New Roman"/>
                <w:sz w:val="24"/>
                <w:szCs w:val="24"/>
              </w:rPr>
              <w:t>Antifolate</w:t>
            </w:r>
            <w:proofErr w:type="spellEnd"/>
            <w:r>
              <w:rPr>
                <w:rFonts w:ascii="Times New Roman" w:hAnsi="Times New Roman" w:cs="Times New Roman"/>
                <w:sz w:val="24"/>
                <w:szCs w:val="24"/>
              </w:rPr>
              <w:t xml:space="preserve"> resistance, Hepatitis B, Non-alcoholic fatty liver disease, Prion diseases, Intestinal immune network for IgA production, Pathways in cancer, AGE-RAGE signaling pathways in diabetic complications, </w:t>
            </w:r>
            <w:proofErr w:type="spellStart"/>
            <w:r>
              <w:rPr>
                <w:rFonts w:ascii="Times New Roman" w:hAnsi="Times New Roman" w:cs="Times New Roman"/>
                <w:sz w:val="24"/>
                <w:szCs w:val="24"/>
              </w:rPr>
              <w:t>FoxO</w:t>
            </w:r>
            <w:proofErr w:type="spellEnd"/>
            <w:r>
              <w:rPr>
                <w:rFonts w:ascii="Times New Roman" w:hAnsi="Times New Roman" w:cs="Times New Roman"/>
                <w:sz w:val="24"/>
                <w:szCs w:val="24"/>
              </w:rPr>
              <w:t xml:space="preserve"> signaling pathway</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Interleukin 6. Produced by keratinocytes, fibroblasts, endothelial cells, DC, macrophages and Th17 cells. Strongly associated with psoriasis. Induces keratinocyte growth, activation and production of pro-inflammatory cytokines, differentiation of Th17 cells, production pf pro-</w:t>
            </w:r>
            <w:r>
              <w:rPr>
                <w:rFonts w:ascii="Times New Roman" w:hAnsi="Times New Roman" w:cs="Times New Roman"/>
                <w:sz w:val="24"/>
                <w:szCs w:val="24"/>
              </w:rPr>
              <w:lastRenderedPageBreak/>
              <w:t>inflammatory cytokines and chemokines by macrophages and DC, and neutrophil differentiation. IL-23-induced psoriasis is prevented in IL-6-deficient mice. Hypothesized to have a regulatory effect on other pro-inflammatory cytokines with worst impact on psoriasis pathology</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lastRenderedPageBreak/>
              <w:t>2010005H15Rik (=Csta2)</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FA1791">
              <w:rPr>
                <w:rFonts w:ascii="Times New Roman" w:hAnsi="Times New Roman" w:cs="Times New Roman"/>
                <w:sz w:val="24"/>
                <w:szCs w:val="24"/>
              </w:rPr>
              <w:t>ystatin A family member 2</w:t>
            </w:r>
            <w:r>
              <w:rPr>
                <w:rFonts w:ascii="Times New Roman" w:hAnsi="Times New Roman" w:cs="Times New Roman"/>
                <w:sz w:val="24"/>
                <w:szCs w:val="24"/>
              </w:rPr>
              <w:t xml:space="preserve">. Unknown function. Family member of cystatin A, which is expressed in </w:t>
            </w:r>
            <w:proofErr w:type="spellStart"/>
            <w:r>
              <w:rPr>
                <w:rFonts w:ascii="Times New Roman" w:hAnsi="Times New Roman" w:cs="Times New Roman"/>
                <w:sz w:val="24"/>
                <w:szCs w:val="24"/>
              </w:rPr>
              <w:t>keratohyaline</w:t>
            </w:r>
            <w:proofErr w:type="spellEnd"/>
            <w:r>
              <w:rPr>
                <w:rFonts w:ascii="Times New Roman" w:hAnsi="Times New Roman" w:cs="Times New Roman"/>
                <w:sz w:val="24"/>
                <w:szCs w:val="24"/>
              </w:rPr>
              <w:t xml:space="preserve"> granules of the stratum granulosum and in the </w:t>
            </w:r>
            <w:proofErr w:type="spellStart"/>
            <w:r>
              <w:rPr>
                <w:rFonts w:ascii="Times New Roman" w:hAnsi="Times New Roman" w:cs="Times New Roman"/>
                <w:sz w:val="24"/>
                <w:szCs w:val="24"/>
              </w:rPr>
              <w:t>cornified</w:t>
            </w:r>
            <w:proofErr w:type="spellEnd"/>
            <w:r>
              <w:rPr>
                <w:rFonts w:ascii="Times New Roman" w:hAnsi="Times New Roman" w:cs="Times New Roman"/>
                <w:sz w:val="24"/>
                <w:szCs w:val="24"/>
              </w:rPr>
              <w:t xml:space="preserve"> envelope of the epidermis. Cystatin A is also overexpressed in psoriasis skin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t>Reg3g</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R</w:t>
            </w:r>
            <w:r w:rsidRPr="00FA1791">
              <w:rPr>
                <w:rFonts w:ascii="Times New Roman" w:hAnsi="Times New Roman" w:cs="Times New Roman"/>
                <w:sz w:val="24"/>
                <w:szCs w:val="24"/>
              </w:rPr>
              <w:t xml:space="preserve">egenerating islet-derived 3 </w:t>
            </w:r>
            <w:proofErr w:type="gramStart"/>
            <w:r w:rsidRPr="00FA1791">
              <w:rPr>
                <w:rFonts w:ascii="Times New Roman" w:hAnsi="Times New Roman" w:cs="Times New Roman"/>
                <w:sz w:val="24"/>
                <w:szCs w:val="24"/>
              </w:rPr>
              <w:t>gamma</w:t>
            </w:r>
            <w:proofErr w:type="gramEnd"/>
            <w:r>
              <w:rPr>
                <w:rFonts w:ascii="Times New Roman" w:hAnsi="Times New Roman" w:cs="Times New Roman"/>
                <w:sz w:val="24"/>
                <w:szCs w:val="24"/>
              </w:rPr>
              <w:t xml:space="preserve">. Overexpressed in keratinocytes during psoriasis, wound healing and </w:t>
            </w:r>
            <w:proofErr w:type="spellStart"/>
            <w:r>
              <w:rPr>
                <w:rFonts w:ascii="Times New Roman" w:hAnsi="Times New Roman" w:cs="Times New Roman"/>
                <w:sz w:val="24"/>
                <w:szCs w:val="24"/>
              </w:rPr>
              <w:t>Aldara</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-induced skin inflammation in an IL-17A-dependent manner. Induces keratinocyte proliferation and inhibits their differentiation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t>Trem3</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Pr="00FA1791">
              <w:rPr>
                <w:rFonts w:ascii="Times New Roman" w:hAnsi="Times New Roman" w:cs="Times New Roman"/>
                <w:sz w:val="24"/>
                <w:szCs w:val="24"/>
              </w:rPr>
              <w:t>riggering receptor expressed on myeloid cells 3</w:t>
            </w:r>
            <w:r>
              <w:rPr>
                <w:rFonts w:ascii="Times New Roman" w:hAnsi="Times New Roman" w:cs="Times New Roman"/>
                <w:sz w:val="24"/>
                <w:szCs w:val="24"/>
              </w:rPr>
              <w:t xml:space="preserve">. Expressed in macrophages and T cells. Activating receptor. Upregulated by LPS, TNFα and IL-1β in hepatic macrophages and endothelial cells. No known correlation with psoriasis, despite close homology with </w:t>
            </w:r>
            <w:r w:rsidRPr="00132691">
              <w:rPr>
                <w:rFonts w:ascii="Times New Roman" w:hAnsi="Times New Roman" w:cs="Times New Roman"/>
                <w:i/>
                <w:sz w:val="24"/>
                <w:szCs w:val="24"/>
              </w:rPr>
              <w:t>Trem1</w:t>
            </w:r>
            <w:r>
              <w:rPr>
                <w:rFonts w:ascii="Times New Roman" w:hAnsi="Times New Roman" w:cs="Times New Roman"/>
                <w:sz w:val="24"/>
                <w:szCs w:val="24"/>
              </w:rPr>
              <w:t xml:space="preserve"> (see above)</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lastRenderedPageBreak/>
              <w:t>Mcpt8</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Pr="00FA1791">
              <w:rPr>
                <w:rFonts w:ascii="Times New Roman" w:hAnsi="Times New Roman" w:cs="Times New Roman"/>
                <w:sz w:val="24"/>
                <w:szCs w:val="24"/>
              </w:rPr>
              <w:t>ast cell protease 8</w:t>
            </w:r>
            <w:r>
              <w:rPr>
                <w:rFonts w:ascii="Times New Roman" w:hAnsi="Times New Roman" w:cs="Times New Roman"/>
                <w:sz w:val="24"/>
                <w:szCs w:val="24"/>
              </w:rPr>
              <w:t>. Marker of mast cells and basophils</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t>Sell</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Cell adhesion molecules</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Pr="00FA1791">
              <w:rPr>
                <w:rFonts w:ascii="Times New Roman" w:hAnsi="Times New Roman" w:cs="Times New Roman"/>
                <w:sz w:val="24"/>
                <w:szCs w:val="24"/>
              </w:rPr>
              <w:t>electin, lymphocyte</w:t>
            </w:r>
            <w:r>
              <w:rPr>
                <w:rFonts w:ascii="Times New Roman" w:hAnsi="Times New Roman" w:cs="Times New Roman"/>
                <w:sz w:val="24"/>
                <w:szCs w:val="24"/>
              </w:rPr>
              <w:t xml:space="preserve">. CD62L. Type-I transmembrane glycoprotein and cell adhesion molecule expressed in most leukocytes. Mandatory for trafficking of naïve T cells to lymph nodes. </w:t>
            </w:r>
            <w:proofErr w:type="spellStart"/>
            <w:r>
              <w:rPr>
                <w:rFonts w:ascii="Times New Roman" w:hAnsi="Times New Roman" w:cs="Times New Roman"/>
                <w:sz w:val="24"/>
                <w:szCs w:val="24"/>
              </w:rPr>
              <w:t>Aldara</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 xml:space="preserve">-induced psoriasis-like skin inflammation was significantly reduced in </w:t>
            </w:r>
            <w:r w:rsidRPr="001A41A8">
              <w:rPr>
                <w:rFonts w:ascii="Times New Roman" w:hAnsi="Times New Roman" w:cs="Times New Roman"/>
                <w:i/>
                <w:sz w:val="24"/>
                <w:szCs w:val="24"/>
              </w:rPr>
              <w:t>Sell</w:t>
            </w:r>
            <w:r>
              <w:rPr>
                <w:rFonts w:ascii="Times New Roman" w:hAnsi="Times New Roman" w:cs="Times New Roman"/>
                <w:sz w:val="24"/>
                <w:szCs w:val="24"/>
              </w:rPr>
              <w:t>-deficient mice</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t>Clec4e</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Tuberculosis</w:t>
            </w:r>
          </w:p>
        </w:tc>
        <w:tc>
          <w:tcPr>
            <w:tcW w:w="5910" w:type="dxa"/>
          </w:tcPr>
          <w:p w:rsidR="001B78A3" w:rsidRPr="00C37205" w:rsidRDefault="001B78A3" w:rsidP="001B78A3">
            <w:pPr>
              <w:spacing w:line="480" w:lineRule="auto"/>
              <w:jc w:val="center"/>
              <w:rPr>
                <w:rFonts w:ascii="Times New Roman" w:hAnsi="Times New Roman" w:cs="Times New Roman"/>
                <w:sz w:val="24"/>
                <w:szCs w:val="24"/>
              </w:rPr>
            </w:pPr>
            <w:r w:rsidRPr="00FA1791">
              <w:rPr>
                <w:rFonts w:ascii="Times New Roman" w:hAnsi="Times New Roman" w:cs="Times New Roman"/>
                <w:sz w:val="24"/>
                <w:szCs w:val="24"/>
              </w:rPr>
              <w:t>C-type lectin domain family 4, member e</w:t>
            </w:r>
            <w:r>
              <w:rPr>
                <w:rFonts w:ascii="Times New Roman" w:hAnsi="Times New Roman" w:cs="Times New Roman"/>
                <w:sz w:val="24"/>
                <w:szCs w:val="24"/>
              </w:rPr>
              <w:t xml:space="preserve">. Expressed by myeloid cells, notably macrophages. Recognizes glycolipid PAMPs from pathogens. Inhibits macrophage and neutrophil apoptosis in </w:t>
            </w:r>
            <w:r w:rsidRPr="00C37205">
              <w:rPr>
                <w:rFonts w:ascii="Times New Roman" w:hAnsi="Times New Roman" w:cs="Times New Roman"/>
                <w:i/>
                <w:sz w:val="24"/>
                <w:szCs w:val="24"/>
              </w:rPr>
              <w:t>A. fumigatus</w:t>
            </w:r>
            <w:r>
              <w:rPr>
                <w:rFonts w:ascii="Times New Roman" w:hAnsi="Times New Roman" w:cs="Times New Roman"/>
                <w:sz w:val="24"/>
                <w:szCs w:val="24"/>
              </w:rPr>
              <w:t xml:space="preserve"> keratitis. Involved in neutrophils’ NET formation during </w:t>
            </w:r>
            <w:proofErr w:type="spellStart"/>
            <w:r>
              <w:rPr>
                <w:rFonts w:ascii="Times New Roman" w:hAnsi="Times New Roman" w:cs="Times New Roman"/>
                <w:sz w:val="24"/>
                <w:szCs w:val="24"/>
              </w:rPr>
              <w:t>pneumoseptic</w:t>
            </w:r>
            <w:proofErr w:type="spellEnd"/>
            <w:r>
              <w:rPr>
                <w:rFonts w:ascii="Times New Roman" w:hAnsi="Times New Roman" w:cs="Times New Roman"/>
                <w:sz w:val="24"/>
                <w:szCs w:val="24"/>
              </w:rPr>
              <w:t xml:space="preserve"> infection with </w:t>
            </w:r>
            <w:proofErr w:type="spellStart"/>
            <w:r w:rsidRPr="00C37205">
              <w:rPr>
                <w:rFonts w:ascii="Times New Roman" w:hAnsi="Times New Roman" w:cs="Times New Roman"/>
                <w:i/>
                <w:sz w:val="24"/>
                <w:szCs w:val="24"/>
              </w:rPr>
              <w:t>Klebsiella</w:t>
            </w:r>
            <w:proofErr w:type="spellEnd"/>
            <w:r w:rsidRPr="00C37205">
              <w:rPr>
                <w:rFonts w:ascii="Times New Roman" w:hAnsi="Times New Roman" w:cs="Times New Roman"/>
                <w:i/>
                <w:sz w:val="24"/>
                <w:szCs w:val="24"/>
              </w:rPr>
              <w:t xml:space="preserve"> pneumoniae</w:t>
            </w:r>
            <w:r>
              <w:rPr>
                <w:rFonts w:ascii="Times New Roman" w:hAnsi="Times New Roman" w:cs="Times New Roman"/>
                <w:sz w:val="24"/>
                <w:szCs w:val="24"/>
              </w:rPr>
              <w:t>. K</w:t>
            </w:r>
            <w:r w:rsidRPr="00C37205">
              <w:rPr>
                <w:rFonts w:ascii="Times New Roman" w:hAnsi="Times New Roman" w:cs="Times New Roman"/>
                <w:sz w:val="24"/>
                <w:szCs w:val="24"/>
              </w:rPr>
              <w:t xml:space="preserve">ey role in neutrophil migration and resistance during </w:t>
            </w:r>
            <w:proofErr w:type="spellStart"/>
            <w:r w:rsidRPr="00C37205">
              <w:rPr>
                <w:rFonts w:ascii="Times New Roman" w:hAnsi="Times New Roman" w:cs="Times New Roman"/>
                <w:sz w:val="24"/>
                <w:szCs w:val="24"/>
              </w:rPr>
              <w:t>polymicrobial</w:t>
            </w:r>
            <w:proofErr w:type="spellEnd"/>
            <w:r w:rsidRPr="00C37205">
              <w:rPr>
                <w:rFonts w:ascii="Times New Roman" w:hAnsi="Times New Roman" w:cs="Times New Roman"/>
                <w:sz w:val="24"/>
                <w:szCs w:val="24"/>
              </w:rPr>
              <w:t xml:space="preserve"> sepsis</w:t>
            </w:r>
            <w:r>
              <w:rPr>
                <w:rFonts w:ascii="Times New Roman" w:hAnsi="Times New Roman" w:cs="Times New Roman"/>
                <w:sz w:val="24"/>
                <w:szCs w:val="24"/>
              </w:rPr>
              <w:t xml:space="preserve">. Could be involved in </w:t>
            </w:r>
            <w:proofErr w:type="spellStart"/>
            <w:r>
              <w:rPr>
                <w:rFonts w:ascii="Times New Roman" w:hAnsi="Times New Roman" w:cs="Times New Roman"/>
                <w:sz w:val="24"/>
                <w:szCs w:val="24"/>
              </w:rPr>
              <w:t>Malassezia</w:t>
            </w:r>
            <w:proofErr w:type="spellEnd"/>
            <w:r>
              <w:rPr>
                <w:rFonts w:ascii="Times New Roman" w:hAnsi="Times New Roman" w:cs="Times New Roman"/>
                <w:sz w:val="24"/>
                <w:szCs w:val="24"/>
              </w:rPr>
              <w:t>-dependent inflammation in psoriatic patients’ skin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proofErr w:type="spellStart"/>
            <w:r w:rsidRPr="00147F97">
              <w:rPr>
                <w:rFonts w:ascii="Times New Roman" w:hAnsi="Times New Roman" w:cs="Times New Roman"/>
                <w:b/>
                <w:i/>
                <w:sz w:val="24"/>
                <w:szCs w:val="24"/>
              </w:rPr>
              <w:lastRenderedPageBreak/>
              <w:t>Gml</w:t>
            </w:r>
            <w:proofErr w:type="spellEnd"/>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G</w:t>
            </w:r>
            <w:r w:rsidRPr="00FA1791">
              <w:rPr>
                <w:rFonts w:ascii="Times New Roman" w:hAnsi="Times New Roman" w:cs="Times New Roman"/>
                <w:sz w:val="24"/>
                <w:szCs w:val="24"/>
              </w:rPr>
              <w:t>lycosylphosphatidylinositol anchored molecule like</w:t>
            </w:r>
            <w:r>
              <w:rPr>
                <w:rFonts w:ascii="Times New Roman" w:hAnsi="Times New Roman" w:cs="Times New Roman"/>
                <w:sz w:val="24"/>
                <w:szCs w:val="24"/>
              </w:rPr>
              <w:t>. Belongs to Ly6 gene family. Hematopoietic cell-specific transcript. No known association with psoriasis</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t>Cd177</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CD177 antigen. Belongs to Ly6 gene family. Expressed exclusively in some neutrophil subsets and involved in their migration by binding to CD31. Expressed notably by an IL-17-producing subset, enriched in blood of allergic asthmatic patients. Potential TREM-1 ligand</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t>Mmp1b</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IL-17 signaling pathway, Rheumatoid arthritis, PPAR signaling pathway, Bladder cancer, Pathways in cancer</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Pr="00FA1791">
              <w:rPr>
                <w:rFonts w:ascii="Times New Roman" w:hAnsi="Times New Roman" w:cs="Times New Roman"/>
                <w:sz w:val="24"/>
                <w:szCs w:val="24"/>
              </w:rPr>
              <w:t>atrix metallopeptidase 1b (interstitial collagenase)</w:t>
            </w:r>
            <w:r>
              <w:rPr>
                <w:rFonts w:ascii="Times New Roman" w:hAnsi="Times New Roman" w:cs="Times New Roman"/>
                <w:sz w:val="24"/>
                <w:szCs w:val="24"/>
              </w:rPr>
              <w:t xml:space="preserve">. Cleaves fibrillary collagens type I-III. Increases mobility of dermal fibroblasts and epidermal keratinocytes. Involved in psoriasis pathogenesis. High levels in patient’s skin and serum. Expressed in basal and </w:t>
            </w:r>
            <w:proofErr w:type="spellStart"/>
            <w:r>
              <w:rPr>
                <w:rFonts w:ascii="Times New Roman" w:hAnsi="Times New Roman" w:cs="Times New Roman"/>
                <w:sz w:val="24"/>
                <w:szCs w:val="24"/>
              </w:rPr>
              <w:t>suprabasal</w:t>
            </w:r>
            <w:proofErr w:type="spellEnd"/>
            <w:r>
              <w:rPr>
                <w:rFonts w:ascii="Times New Roman" w:hAnsi="Times New Roman" w:cs="Times New Roman"/>
                <w:sz w:val="24"/>
                <w:szCs w:val="24"/>
              </w:rPr>
              <w:t xml:space="preserve"> keratinocytes, dermal fibroblasts and infiltrated immune cells (monocytes and macrophages). </w:t>
            </w:r>
            <w:r w:rsidRPr="009A6A5B">
              <w:rPr>
                <w:rFonts w:ascii="Times New Roman" w:hAnsi="Times New Roman" w:cs="Times New Roman"/>
                <w:sz w:val="24"/>
                <w:szCs w:val="24"/>
              </w:rPr>
              <w:t>Modification of the extracellular matrix</w:t>
            </w:r>
            <w:r>
              <w:rPr>
                <w:rFonts w:ascii="Times New Roman" w:hAnsi="Times New Roman" w:cs="Times New Roman"/>
                <w:sz w:val="24"/>
                <w:szCs w:val="24"/>
              </w:rPr>
              <w:t>. Involved in</w:t>
            </w:r>
            <w:r w:rsidRPr="009A6A5B">
              <w:rPr>
                <w:rFonts w:ascii="Times New Roman" w:hAnsi="Times New Roman" w:cs="Times New Roman"/>
                <w:sz w:val="24"/>
                <w:szCs w:val="24"/>
              </w:rPr>
              <w:t xml:space="preserve"> cell migration and tissue </w:t>
            </w:r>
            <w:r w:rsidRPr="009A6A5B">
              <w:rPr>
                <w:rFonts w:ascii="Times New Roman" w:hAnsi="Times New Roman" w:cs="Times New Roman"/>
                <w:sz w:val="24"/>
                <w:szCs w:val="24"/>
              </w:rPr>
              <w:lastRenderedPageBreak/>
              <w:t>remodeling</w:t>
            </w:r>
            <w:r>
              <w:rPr>
                <w:rFonts w:ascii="Times New Roman" w:hAnsi="Times New Roman" w:cs="Times New Roman"/>
                <w:sz w:val="24"/>
                <w:szCs w:val="24"/>
              </w:rPr>
              <w:t>. Induced by IL-17 and IL-22</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b/>
                <w:i/>
                <w:sz w:val="24"/>
                <w:szCs w:val="24"/>
              </w:rPr>
            </w:pPr>
            <w:r w:rsidRPr="00147F97">
              <w:rPr>
                <w:rFonts w:ascii="Times New Roman" w:hAnsi="Times New Roman" w:cs="Times New Roman"/>
                <w:b/>
                <w:i/>
                <w:sz w:val="24"/>
                <w:szCs w:val="24"/>
              </w:rPr>
              <w:lastRenderedPageBreak/>
              <w:t>Spatc1</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Pr="00FA1791">
              <w:rPr>
                <w:rFonts w:ascii="Times New Roman" w:hAnsi="Times New Roman" w:cs="Times New Roman"/>
                <w:sz w:val="24"/>
                <w:szCs w:val="24"/>
              </w:rPr>
              <w:t>permatogenesis and centriole associated 1</w:t>
            </w:r>
            <w:r>
              <w:rPr>
                <w:rFonts w:ascii="Times New Roman" w:hAnsi="Times New Roman" w:cs="Times New Roman"/>
                <w:sz w:val="24"/>
                <w:szCs w:val="24"/>
              </w:rPr>
              <w:t>. Sperm centrosome protein. Shares a domain with an isoform of TNIP-1, a suppressor of TLR response, which mutations are associated with psoriasis. TNIP1 notably inhibits the IL-23/IL-17/IL-22 axis</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t>Ypel4</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Y</w:t>
            </w:r>
            <w:r w:rsidRPr="00FA1791">
              <w:rPr>
                <w:rFonts w:ascii="Times New Roman" w:hAnsi="Times New Roman" w:cs="Times New Roman"/>
                <w:sz w:val="24"/>
                <w:szCs w:val="24"/>
              </w:rPr>
              <w:t>ippee like 4</w:t>
            </w:r>
            <w:r>
              <w:rPr>
                <w:rFonts w:ascii="Times New Roman" w:hAnsi="Times New Roman" w:cs="Times New Roman"/>
                <w:sz w:val="24"/>
                <w:szCs w:val="24"/>
              </w:rPr>
              <w:t xml:space="preserve">. </w:t>
            </w:r>
            <w:proofErr w:type="spellStart"/>
            <w:r>
              <w:rPr>
                <w:rFonts w:ascii="Times New Roman" w:hAnsi="Times New Roman" w:cs="Times New Roman"/>
                <w:sz w:val="24"/>
                <w:szCs w:val="24"/>
              </w:rPr>
              <w:t>Localised</w:t>
            </w:r>
            <w:proofErr w:type="spellEnd"/>
            <w:r>
              <w:rPr>
                <w:rFonts w:ascii="Times New Roman" w:hAnsi="Times New Roman" w:cs="Times New Roman"/>
                <w:sz w:val="24"/>
                <w:szCs w:val="24"/>
              </w:rPr>
              <w:t xml:space="preserve"> in centrosome and nucleolus during interphase. Might regulate MAPK signaling pathway to induce adrenal cell proliferation. Upregulated in </w:t>
            </w:r>
            <w:proofErr w:type="spellStart"/>
            <w:r>
              <w:rPr>
                <w:rFonts w:ascii="Times New Roman" w:hAnsi="Times New Roman" w:cs="Times New Roman"/>
                <w:sz w:val="24"/>
                <w:szCs w:val="24"/>
              </w:rPr>
              <w:t>lesional</w:t>
            </w:r>
            <w:proofErr w:type="spellEnd"/>
            <w:r>
              <w:rPr>
                <w:rFonts w:ascii="Times New Roman" w:hAnsi="Times New Roman" w:cs="Times New Roman"/>
                <w:sz w:val="24"/>
                <w:szCs w:val="24"/>
              </w:rPr>
              <w:t xml:space="preserve"> skin of psoriasis patients compared to healthy donors</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t>Colec11</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Phagosome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C</w:t>
            </w:r>
            <w:r w:rsidRPr="00FA1791">
              <w:rPr>
                <w:rFonts w:ascii="Times New Roman" w:hAnsi="Times New Roman" w:cs="Times New Roman"/>
                <w:sz w:val="24"/>
                <w:szCs w:val="24"/>
              </w:rPr>
              <w:t>ollectin</w:t>
            </w:r>
            <w:proofErr w:type="spellEnd"/>
            <w:r w:rsidRPr="00FA1791">
              <w:rPr>
                <w:rFonts w:ascii="Times New Roman" w:hAnsi="Times New Roman" w:cs="Times New Roman"/>
                <w:sz w:val="24"/>
                <w:szCs w:val="24"/>
              </w:rPr>
              <w:t xml:space="preserve"> sub-family member 11</w:t>
            </w:r>
            <w:r>
              <w:rPr>
                <w:rFonts w:ascii="Times New Roman" w:hAnsi="Times New Roman" w:cs="Times New Roman"/>
                <w:sz w:val="24"/>
                <w:szCs w:val="24"/>
              </w:rPr>
              <w:t xml:space="preserve">. Innate immunity serum protein. Binds to </w:t>
            </w:r>
            <w:r w:rsidRPr="00B50A6B">
              <w:rPr>
                <w:rFonts w:ascii="Times New Roman" w:hAnsi="Times New Roman" w:cs="Times New Roman"/>
                <w:i/>
                <w:sz w:val="24"/>
                <w:szCs w:val="24"/>
              </w:rPr>
              <w:t>Escherichia coli</w:t>
            </w:r>
            <w:r>
              <w:rPr>
                <w:rFonts w:ascii="Times New Roman" w:hAnsi="Times New Roman" w:cs="Times New Roman"/>
                <w:sz w:val="24"/>
                <w:szCs w:val="24"/>
              </w:rPr>
              <w:t xml:space="preserve">, </w:t>
            </w:r>
            <w:r w:rsidRPr="00B50A6B">
              <w:rPr>
                <w:rFonts w:ascii="Times New Roman" w:hAnsi="Times New Roman" w:cs="Times New Roman"/>
                <w:i/>
                <w:sz w:val="24"/>
                <w:szCs w:val="24"/>
              </w:rPr>
              <w:t xml:space="preserve">Candida </w:t>
            </w:r>
            <w:proofErr w:type="spellStart"/>
            <w:r w:rsidRPr="00B50A6B">
              <w:rPr>
                <w:rFonts w:ascii="Times New Roman" w:hAnsi="Times New Roman" w:cs="Times New Roman"/>
                <w:i/>
                <w:sz w:val="24"/>
                <w:szCs w:val="24"/>
              </w:rPr>
              <w:t>albicans</w:t>
            </w:r>
            <w:proofErr w:type="spellEnd"/>
            <w:r>
              <w:rPr>
                <w:rFonts w:ascii="Times New Roman" w:hAnsi="Times New Roman" w:cs="Times New Roman"/>
                <w:sz w:val="24"/>
                <w:szCs w:val="24"/>
              </w:rPr>
              <w:t xml:space="preserve"> or Influenza A virus. Expressed in many tissues including skin. Upregulated in skin T effector cells from mice colonized with </w:t>
            </w:r>
            <w:r w:rsidRPr="00B50A6B">
              <w:rPr>
                <w:rFonts w:ascii="Times New Roman" w:hAnsi="Times New Roman" w:cs="Times New Roman"/>
                <w:i/>
                <w:sz w:val="24"/>
                <w:szCs w:val="24"/>
              </w:rPr>
              <w:t>Staphylococcus aureus</w:t>
            </w:r>
            <w:r>
              <w:rPr>
                <w:rFonts w:ascii="Times New Roman" w:hAnsi="Times New Roman" w:cs="Times New Roman"/>
                <w:sz w:val="24"/>
                <w:szCs w:val="24"/>
              </w:rPr>
              <w:t xml:space="preserve">, which also showed </w:t>
            </w:r>
            <w:r>
              <w:rPr>
                <w:rFonts w:ascii="Times New Roman" w:hAnsi="Times New Roman" w:cs="Times New Roman"/>
                <w:sz w:val="24"/>
                <w:szCs w:val="24"/>
              </w:rPr>
              <w:lastRenderedPageBreak/>
              <w:t>enhanced IL-17 expression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proofErr w:type="spellStart"/>
            <w:r w:rsidRPr="00147F97">
              <w:rPr>
                <w:rFonts w:ascii="Times New Roman" w:hAnsi="Times New Roman" w:cs="Times New Roman"/>
                <w:i/>
                <w:sz w:val="24"/>
                <w:szCs w:val="24"/>
                <w:u w:val="single"/>
              </w:rPr>
              <w:lastRenderedPageBreak/>
              <w:t>Nnat</w:t>
            </w:r>
            <w:proofErr w:type="spellEnd"/>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Neuronatin</w:t>
            </w:r>
            <w:proofErr w:type="spellEnd"/>
            <w:r>
              <w:rPr>
                <w:rFonts w:ascii="Times New Roman" w:hAnsi="Times New Roman" w:cs="Times New Roman"/>
                <w:sz w:val="24"/>
                <w:szCs w:val="24"/>
              </w:rPr>
              <w:t xml:space="preserve">. Neuronal developmental and differentiation molecule. Expressed in normal human epidermis and cultured keratinocytes. Overexpressed in psoriasis hyperplasic epidermis. Induced in differentiating keratinocytes. Involved in </w:t>
            </w:r>
            <w:proofErr w:type="spellStart"/>
            <w:r>
              <w:rPr>
                <w:rFonts w:ascii="Times New Roman" w:hAnsi="Times New Roman" w:cs="Times New Roman"/>
                <w:sz w:val="24"/>
                <w:szCs w:val="24"/>
              </w:rPr>
              <w:t>involucrin</w:t>
            </w:r>
            <w:proofErr w:type="spellEnd"/>
            <w:r>
              <w:rPr>
                <w:rFonts w:ascii="Times New Roman" w:hAnsi="Times New Roman" w:cs="Times New Roman"/>
                <w:sz w:val="24"/>
                <w:szCs w:val="24"/>
              </w:rPr>
              <w:t xml:space="preserve"> expression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t>B3galt2</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Metabolic pathways, Glycosphingolipid biosynthesis</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proofErr w:type="spellStart"/>
            <w:r w:rsidRPr="00FA1791">
              <w:rPr>
                <w:rFonts w:ascii="Times New Roman" w:hAnsi="Times New Roman" w:cs="Times New Roman"/>
                <w:sz w:val="24"/>
                <w:szCs w:val="24"/>
              </w:rPr>
              <w:t>UDP-Gal</w:t>
            </w:r>
            <w:proofErr w:type="gramStart"/>
            <w:r w:rsidRPr="00FA1791">
              <w:rPr>
                <w:rFonts w:ascii="Times New Roman" w:hAnsi="Times New Roman" w:cs="Times New Roman"/>
                <w:sz w:val="24"/>
                <w:szCs w:val="24"/>
              </w:rPr>
              <w:t>:betaGlcNAc</w:t>
            </w:r>
            <w:proofErr w:type="spellEnd"/>
            <w:proofErr w:type="gramEnd"/>
            <w:r w:rsidRPr="00FA1791">
              <w:rPr>
                <w:rFonts w:ascii="Times New Roman" w:hAnsi="Times New Roman" w:cs="Times New Roman"/>
                <w:sz w:val="24"/>
                <w:szCs w:val="24"/>
              </w:rPr>
              <w:t xml:space="preserve"> beta 1,3-galactosyltransferase, polypeptide 2</w:t>
            </w:r>
            <w:r>
              <w:rPr>
                <w:rFonts w:ascii="Times New Roman" w:hAnsi="Times New Roman" w:cs="Times New Roman"/>
                <w:sz w:val="24"/>
                <w:szCs w:val="24"/>
              </w:rPr>
              <w:t>. Glycosyltransferase. Expressed in brain trigeminal ganglion. Involved in expression of TLR4 and NK-</w:t>
            </w:r>
            <w:proofErr w:type="spellStart"/>
            <w:r>
              <w:rPr>
                <w:rFonts w:ascii="Times New Roman" w:hAnsi="Times New Roman" w:cs="Times New Roman"/>
                <w:sz w:val="24"/>
                <w:szCs w:val="24"/>
              </w:rPr>
              <w:t>κB</w:t>
            </w:r>
            <w:proofErr w:type="spellEnd"/>
            <w:r>
              <w:rPr>
                <w:rFonts w:ascii="Times New Roman" w:hAnsi="Times New Roman" w:cs="Times New Roman"/>
                <w:sz w:val="24"/>
                <w:szCs w:val="24"/>
              </w:rPr>
              <w:t>, and production of TNFα and IL-6 in trigeminal ganglion neurons. Downregulated in human memory CD4</w:t>
            </w:r>
            <w:r w:rsidRPr="001807D2">
              <w:rPr>
                <w:rFonts w:ascii="Times New Roman" w:hAnsi="Times New Roman" w:cs="Times New Roman"/>
                <w:sz w:val="24"/>
                <w:szCs w:val="24"/>
                <w:vertAlign w:val="superscript"/>
              </w:rPr>
              <w:t>+</w:t>
            </w:r>
            <w:r>
              <w:rPr>
                <w:rFonts w:ascii="Times New Roman" w:hAnsi="Times New Roman" w:cs="Times New Roman"/>
                <w:sz w:val="24"/>
                <w:szCs w:val="24"/>
              </w:rPr>
              <w:t xml:space="preserve"> T cells stimulated with anti-CD3/CD28 in presence of an inverse agonist of </w:t>
            </w:r>
            <w:proofErr w:type="spellStart"/>
            <w:r>
              <w:rPr>
                <w:rFonts w:ascii="Times New Roman" w:hAnsi="Times New Roman" w:cs="Times New Roman"/>
                <w:sz w:val="24"/>
                <w:szCs w:val="24"/>
              </w:rPr>
              <w:t>RORγt</w:t>
            </w:r>
            <w:proofErr w:type="spellEnd"/>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t>Cys1</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1. Expressed in renal cilia. A mutation in the gene is responsible for d</w:t>
            </w:r>
            <w:r w:rsidRPr="004373FC">
              <w:rPr>
                <w:rFonts w:ascii="Times New Roman" w:hAnsi="Times New Roman" w:cs="Times New Roman"/>
                <w:sz w:val="24"/>
                <w:szCs w:val="24"/>
              </w:rPr>
              <w:t>evelopment of autosomal recessive polycystic kidney disease in BALB/c-</w:t>
            </w:r>
            <w:proofErr w:type="spellStart"/>
            <w:r w:rsidRPr="004373FC">
              <w:rPr>
                <w:rFonts w:ascii="Times New Roman" w:hAnsi="Times New Roman" w:cs="Times New Roman"/>
                <w:sz w:val="24"/>
                <w:szCs w:val="24"/>
              </w:rPr>
              <w:t>cpk</w:t>
            </w:r>
            <w:proofErr w:type="spellEnd"/>
            <w:r w:rsidRPr="004373FC">
              <w:rPr>
                <w:rFonts w:ascii="Times New Roman" w:hAnsi="Times New Roman" w:cs="Times New Roman"/>
                <w:sz w:val="24"/>
                <w:szCs w:val="24"/>
              </w:rPr>
              <w:t>/</w:t>
            </w:r>
            <w:proofErr w:type="spellStart"/>
            <w:r w:rsidRPr="004373FC">
              <w:rPr>
                <w:rFonts w:ascii="Times New Roman" w:hAnsi="Times New Roman" w:cs="Times New Roman"/>
                <w:sz w:val="24"/>
                <w:szCs w:val="24"/>
              </w:rPr>
              <w:t>cpk</w:t>
            </w:r>
            <w:proofErr w:type="spellEnd"/>
            <w:r w:rsidRPr="004373FC">
              <w:rPr>
                <w:rFonts w:ascii="Times New Roman" w:hAnsi="Times New Roman" w:cs="Times New Roman"/>
                <w:sz w:val="24"/>
                <w:szCs w:val="24"/>
              </w:rPr>
              <w:t xml:space="preserve"> mice.</w:t>
            </w:r>
            <w:r>
              <w:rPr>
                <w:rFonts w:ascii="Times New Roman" w:hAnsi="Times New Roman" w:cs="Times New Roman"/>
                <w:sz w:val="24"/>
                <w:szCs w:val="24"/>
              </w:rPr>
              <w:t xml:space="preserve"> Found </w:t>
            </w:r>
            <w:r>
              <w:rPr>
                <w:rFonts w:ascii="Times New Roman" w:hAnsi="Times New Roman" w:cs="Times New Roman"/>
                <w:sz w:val="24"/>
                <w:szCs w:val="24"/>
              </w:rPr>
              <w:lastRenderedPageBreak/>
              <w:t>upregulated in skin samples from yellow nail disease patients. No correlation with psoriasis</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lastRenderedPageBreak/>
              <w:t>Itga11</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PI3K/</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 xml:space="preserve"> signaling pathway, </w:t>
            </w:r>
            <w:proofErr w:type="spellStart"/>
            <w:r>
              <w:rPr>
                <w:rFonts w:ascii="Times New Roman" w:hAnsi="Times New Roman" w:cs="Times New Roman"/>
                <w:sz w:val="24"/>
                <w:szCs w:val="24"/>
              </w:rPr>
              <w:t>Arrhythmogenic</w:t>
            </w:r>
            <w:proofErr w:type="spellEnd"/>
            <w:r>
              <w:rPr>
                <w:rFonts w:ascii="Times New Roman" w:hAnsi="Times New Roman" w:cs="Times New Roman"/>
                <w:sz w:val="24"/>
                <w:szCs w:val="24"/>
              </w:rPr>
              <w:t xml:space="preserve"> right ventricular cardiac myopathy (ARVC), ECM-receptor interaction, Hypertrophic cardiomyopathy (HCM), Regulation of actin cytoskeleton, Focal adhesion, Dilated cardiomyopathy</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proofErr w:type="spellStart"/>
            <w:r w:rsidRPr="005276C9">
              <w:rPr>
                <w:rFonts w:ascii="Times New Roman" w:hAnsi="Times New Roman" w:cs="Times New Roman"/>
                <w:sz w:val="24"/>
                <w:szCs w:val="24"/>
                <w:lang w:val="de-DE"/>
              </w:rPr>
              <w:t>Integrin</w:t>
            </w:r>
            <w:proofErr w:type="spellEnd"/>
            <w:r w:rsidRPr="005276C9">
              <w:rPr>
                <w:rFonts w:ascii="Times New Roman" w:hAnsi="Times New Roman" w:cs="Times New Roman"/>
                <w:sz w:val="24"/>
                <w:szCs w:val="24"/>
                <w:lang w:val="de-DE"/>
              </w:rPr>
              <w:t xml:space="preserve"> </w:t>
            </w:r>
            <w:proofErr w:type="spellStart"/>
            <w:r w:rsidRPr="005276C9">
              <w:rPr>
                <w:rFonts w:ascii="Times New Roman" w:hAnsi="Times New Roman" w:cs="Times New Roman"/>
                <w:sz w:val="24"/>
                <w:szCs w:val="24"/>
                <w:lang w:val="de-DE"/>
              </w:rPr>
              <w:t>alpha</w:t>
            </w:r>
            <w:proofErr w:type="spellEnd"/>
            <w:r w:rsidRPr="005276C9">
              <w:rPr>
                <w:rFonts w:ascii="Times New Roman" w:hAnsi="Times New Roman" w:cs="Times New Roman"/>
                <w:sz w:val="24"/>
                <w:szCs w:val="24"/>
                <w:lang w:val="de-DE"/>
              </w:rPr>
              <w:t xml:space="preserve"> 11. Collagen-</w:t>
            </w:r>
            <w:proofErr w:type="spellStart"/>
            <w:r w:rsidRPr="005276C9">
              <w:rPr>
                <w:rFonts w:ascii="Times New Roman" w:hAnsi="Times New Roman" w:cs="Times New Roman"/>
                <w:sz w:val="24"/>
                <w:szCs w:val="24"/>
                <w:lang w:val="de-DE"/>
              </w:rPr>
              <w:t>binding</w:t>
            </w:r>
            <w:proofErr w:type="spellEnd"/>
            <w:r w:rsidRPr="005276C9">
              <w:rPr>
                <w:rFonts w:ascii="Times New Roman" w:hAnsi="Times New Roman" w:cs="Times New Roman"/>
                <w:sz w:val="24"/>
                <w:szCs w:val="24"/>
                <w:lang w:val="de-DE"/>
              </w:rPr>
              <w:t xml:space="preserve"> </w:t>
            </w:r>
            <w:proofErr w:type="spellStart"/>
            <w:r w:rsidRPr="005276C9">
              <w:rPr>
                <w:rFonts w:ascii="Times New Roman" w:hAnsi="Times New Roman" w:cs="Times New Roman"/>
                <w:sz w:val="24"/>
                <w:szCs w:val="24"/>
                <w:lang w:val="de-DE"/>
              </w:rPr>
              <w:t>integrin</w:t>
            </w:r>
            <w:proofErr w:type="spellEnd"/>
            <w:r w:rsidRPr="005276C9">
              <w:rPr>
                <w:rFonts w:ascii="Times New Roman" w:hAnsi="Times New Roman" w:cs="Times New Roman"/>
                <w:sz w:val="24"/>
                <w:szCs w:val="24"/>
                <w:lang w:val="de-DE"/>
              </w:rPr>
              <w:t xml:space="preserve">. </w:t>
            </w:r>
            <w:r>
              <w:rPr>
                <w:rFonts w:ascii="Times New Roman" w:hAnsi="Times New Roman" w:cs="Times New Roman"/>
                <w:sz w:val="24"/>
                <w:szCs w:val="24"/>
              </w:rPr>
              <w:t>Involved in cell migration and matrix organization. Expressed in human endothelial cells, chondrocytes and dermal fibroblasts. Marker of mesenchymal cells. Type I-IFN-responsive gene. Importantly induced during wound healing, involved in wound contraction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t>Sema3d</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Axon guidance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w:t>
            </w:r>
            <w:r w:rsidRPr="001638B8">
              <w:rPr>
                <w:rFonts w:ascii="Times New Roman" w:hAnsi="Times New Roman" w:cs="Times New Roman"/>
                <w:sz w:val="24"/>
                <w:szCs w:val="24"/>
              </w:rPr>
              <w:t>ema</w:t>
            </w:r>
            <w:proofErr w:type="spellEnd"/>
            <w:r w:rsidRPr="001638B8">
              <w:rPr>
                <w:rFonts w:ascii="Times New Roman" w:hAnsi="Times New Roman" w:cs="Times New Roman"/>
                <w:sz w:val="24"/>
                <w:szCs w:val="24"/>
              </w:rPr>
              <w:t xml:space="preserve"> domain, immunoglobulin domain (Ig), short basic domain, secreted, (</w:t>
            </w:r>
            <w:proofErr w:type="spellStart"/>
            <w:r w:rsidRPr="001638B8">
              <w:rPr>
                <w:rFonts w:ascii="Times New Roman" w:hAnsi="Times New Roman" w:cs="Times New Roman"/>
                <w:sz w:val="24"/>
                <w:szCs w:val="24"/>
              </w:rPr>
              <w:t>semaphorin</w:t>
            </w:r>
            <w:proofErr w:type="spellEnd"/>
            <w:r w:rsidRPr="001638B8">
              <w:rPr>
                <w:rFonts w:ascii="Times New Roman" w:hAnsi="Times New Roman" w:cs="Times New Roman"/>
                <w:sz w:val="24"/>
                <w:szCs w:val="24"/>
              </w:rPr>
              <w:t>) 3D</w:t>
            </w:r>
            <w:r>
              <w:rPr>
                <w:rFonts w:ascii="Times New Roman" w:hAnsi="Times New Roman" w:cs="Times New Roman"/>
                <w:sz w:val="24"/>
                <w:szCs w:val="24"/>
              </w:rPr>
              <w:t>. S</w:t>
            </w:r>
            <w:r w:rsidRPr="00D96C78">
              <w:rPr>
                <w:rFonts w:ascii="Times New Roman" w:hAnsi="Times New Roman" w:cs="Times New Roman"/>
                <w:sz w:val="24"/>
                <w:szCs w:val="24"/>
              </w:rPr>
              <w:t>ecreted glycoprotein expressed in the developing parathyroid gland</w:t>
            </w:r>
            <w:r>
              <w:rPr>
                <w:rFonts w:ascii="Times New Roman" w:hAnsi="Times New Roman" w:cs="Times New Roman"/>
                <w:sz w:val="24"/>
                <w:szCs w:val="24"/>
              </w:rPr>
              <w:t xml:space="preserve"> and thymus</w:t>
            </w:r>
            <w:r w:rsidRPr="00D96C78">
              <w:rPr>
                <w:rFonts w:ascii="Times New Roman" w:hAnsi="Times New Roman" w:cs="Times New Roman"/>
                <w:sz w:val="24"/>
                <w:szCs w:val="24"/>
              </w:rPr>
              <w:t xml:space="preserve"> in mice</w:t>
            </w:r>
            <w:r>
              <w:rPr>
                <w:rFonts w:ascii="Times New Roman" w:hAnsi="Times New Roman" w:cs="Times New Roman"/>
                <w:sz w:val="24"/>
                <w:szCs w:val="24"/>
              </w:rPr>
              <w:t>. I</w:t>
            </w:r>
            <w:r w:rsidRPr="00D96C78">
              <w:rPr>
                <w:rFonts w:ascii="Times New Roman" w:hAnsi="Times New Roman" w:cs="Times New Roman"/>
                <w:sz w:val="24"/>
                <w:szCs w:val="24"/>
              </w:rPr>
              <w:t>nhibits parathyroid cell proliferation.</w:t>
            </w:r>
            <w:r>
              <w:rPr>
                <w:rFonts w:ascii="Times New Roman" w:hAnsi="Times New Roman" w:cs="Times New Roman"/>
                <w:sz w:val="24"/>
                <w:szCs w:val="24"/>
              </w:rPr>
              <w:t xml:space="preserve"> U</w:t>
            </w:r>
            <w:r w:rsidRPr="00D96C78">
              <w:rPr>
                <w:rFonts w:ascii="Times New Roman" w:hAnsi="Times New Roman" w:cs="Times New Roman"/>
                <w:sz w:val="24"/>
                <w:szCs w:val="24"/>
              </w:rPr>
              <w:t>pregulated by TNF-α during the process of RANKL-induced osteoclast differentiation</w:t>
            </w:r>
            <w:r>
              <w:rPr>
                <w:rFonts w:ascii="Times New Roman" w:hAnsi="Times New Roman" w:cs="Times New Roman"/>
                <w:sz w:val="24"/>
                <w:szCs w:val="24"/>
              </w:rPr>
              <w:t xml:space="preserve">. Inhibits cell motility and migration of human endothelial cells, A regulatory </w:t>
            </w:r>
            <w:proofErr w:type="spellStart"/>
            <w:r>
              <w:rPr>
                <w:rFonts w:ascii="Times New Roman" w:hAnsi="Times New Roman" w:cs="Times New Roman"/>
                <w:sz w:val="24"/>
                <w:szCs w:val="24"/>
              </w:rPr>
              <w:t>intronic</w:t>
            </w:r>
            <w:proofErr w:type="spellEnd"/>
            <w:r>
              <w:rPr>
                <w:rFonts w:ascii="Times New Roman" w:hAnsi="Times New Roman" w:cs="Times New Roman"/>
                <w:sz w:val="24"/>
                <w:szCs w:val="24"/>
              </w:rPr>
              <w:t xml:space="preserve"> SNP of SEMA3D has been identified as a strong enhancer </w:t>
            </w:r>
            <w:r>
              <w:rPr>
                <w:rFonts w:ascii="Times New Roman" w:hAnsi="Times New Roman" w:cs="Times New Roman"/>
                <w:sz w:val="24"/>
                <w:szCs w:val="24"/>
              </w:rPr>
              <w:lastRenderedPageBreak/>
              <w:t xml:space="preserve">in epidermal keratinocytes. Decreased expression in skin from </w:t>
            </w:r>
            <w:proofErr w:type="spellStart"/>
            <w:r>
              <w:rPr>
                <w:rFonts w:ascii="Times New Roman" w:hAnsi="Times New Roman" w:cs="Times New Roman"/>
                <w:sz w:val="24"/>
                <w:szCs w:val="24"/>
              </w:rPr>
              <w:t>Aldara</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 xml:space="preserve">-induced psoriasis-like skin inflammation. </w:t>
            </w:r>
            <w:proofErr w:type="spellStart"/>
            <w:r>
              <w:rPr>
                <w:rFonts w:ascii="Times New Roman" w:hAnsi="Times New Roman" w:cs="Times New Roman"/>
                <w:sz w:val="24"/>
                <w:szCs w:val="24"/>
              </w:rPr>
              <w:t>Downmodulated</w:t>
            </w:r>
            <w:proofErr w:type="spellEnd"/>
            <w:r>
              <w:rPr>
                <w:rFonts w:ascii="Times New Roman" w:hAnsi="Times New Roman" w:cs="Times New Roman"/>
                <w:sz w:val="24"/>
                <w:szCs w:val="24"/>
              </w:rPr>
              <w:t xml:space="preserve"> in psoriasis </w:t>
            </w:r>
            <w:proofErr w:type="spellStart"/>
            <w:r>
              <w:rPr>
                <w:rFonts w:ascii="Times New Roman" w:hAnsi="Times New Roman" w:cs="Times New Roman"/>
                <w:sz w:val="24"/>
                <w:szCs w:val="24"/>
              </w:rPr>
              <w:t>lesional</w:t>
            </w:r>
            <w:proofErr w:type="spellEnd"/>
            <w:r>
              <w:rPr>
                <w:rFonts w:ascii="Times New Roman" w:hAnsi="Times New Roman" w:cs="Times New Roman"/>
                <w:sz w:val="24"/>
                <w:szCs w:val="24"/>
              </w:rPr>
              <w:t xml:space="preserve"> compared to non-involved skin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proofErr w:type="spellStart"/>
            <w:r w:rsidRPr="00147F97">
              <w:rPr>
                <w:rFonts w:ascii="Times New Roman" w:hAnsi="Times New Roman" w:cs="Times New Roman"/>
                <w:i/>
                <w:sz w:val="24"/>
                <w:szCs w:val="24"/>
                <w:u w:val="single"/>
              </w:rPr>
              <w:lastRenderedPageBreak/>
              <w:t>Cgn</w:t>
            </w:r>
            <w:proofErr w:type="spellEnd"/>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Tight junction</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Cingulin</w:t>
            </w:r>
            <w:proofErr w:type="spellEnd"/>
            <w:r>
              <w:rPr>
                <w:rFonts w:ascii="Times New Roman" w:hAnsi="Times New Roman" w:cs="Times New Roman"/>
                <w:sz w:val="24"/>
                <w:szCs w:val="24"/>
              </w:rPr>
              <w:t>. Tight junction actin-binding protein. Expressed in human skin endothelial cells, epidermis and keratinocytes. Overexpression induces tight junction formation and strengthens barrier function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t>Aox1</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JAK/STAT signaling pathway, Nicotinate and nicotinamide metabolism, Metabolic pathways, Vitamin B6 metabolism, Retinol metabolism, Tyrosine metabolism, Tryptophan metabolism, Valine, leucine and isoleucine degradation, Drug metabolism – cytochrome P450</w:t>
            </w:r>
          </w:p>
        </w:tc>
        <w:tc>
          <w:tcPr>
            <w:tcW w:w="5910" w:type="dxa"/>
          </w:tcPr>
          <w:p w:rsidR="001B78A3" w:rsidRPr="00E90A42"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1638B8">
              <w:rPr>
                <w:rFonts w:ascii="Times New Roman" w:hAnsi="Times New Roman" w:cs="Times New Roman"/>
                <w:sz w:val="24"/>
                <w:szCs w:val="24"/>
              </w:rPr>
              <w:t>ldehyde oxidase 1</w:t>
            </w:r>
            <w:r>
              <w:rPr>
                <w:rFonts w:ascii="Times New Roman" w:hAnsi="Times New Roman" w:cs="Times New Roman"/>
                <w:sz w:val="24"/>
                <w:szCs w:val="24"/>
              </w:rPr>
              <w:t xml:space="preserve">. Drug-metabolizing enzyme, oxidizing xenobiotics. Upregulated in fibroblasts under oxidative stress. Treatment of DCs with </w:t>
            </w:r>
            <w:proofErr w:type="spellStart"/>
            <w:r>
              <w:rPr>
                <w:rFonts w:ascii="Times New Roman" w:hAnsi="Times New Roman" w:cs="Times New Roman"/>
                <w:sz w:val="24"/>
                <w:szCs w:val="24"/>
              </w:rPr>
              <w:t>sulforaphane</w:t>
            </w:r>
            <w:proofErr w:type="spellEnd"/>
            <w:r>
              <w:rPr>
                <w:rFonts w:ascii="Times New Roman" w:hAnsi="Times New Roman" w:cs="Times New Roman"/>
                <w:sz w:val="24"/>
                <w:szCs w:val="24"/>
              </w:rPr>
              <w:t xml:space="preserve">, an anti-inflammatory compound, induces </w:t>
            </w:r>
            <w:r w:rsidRPr="00925A3E">
              <w:rPr>
                <w:rFonts w:ascii="Times New Roman" w:hAnsi="Times New Roman" w:cs="Times New Roman"/>
                <w:i/>
                <w:sz w:val="24"/>
                <w:szCs w:val="24"/>
              </w:rPr>
              <w:t>Aox1</w:t>
            </w:r>
            <w:r>
              <w:rPr>
                <w:rFonts w:ascii="Times New Roman" w:hAnsi="Times New Roman" w:cs="Times New Roman"/>
                <w:sz w:val="24"/>
                <w:szCs w:val="24"/>
              </w:rPr>
              <w:t xml:space="preserve"> expression and represses </w:t>
            </w:r>
            <w:r w:rsidRPr="00925A3E">
              <w:rPr>
                <w:rFonts w:ascii="Times New Roman" w:hAnsi="Times New Roman" w:cs="Times New Roman"/>
                <w:i/>
                <w:sz w:val="24"/>
                <w:szCs w:val="24"/>
              </w:rPr>
              <w:t>Il23a</w:t>
            </w:r>
            <w:r>
              <w:rPr>
                <w:rFonts w:ascii="Times New Roman" w:hAnsi="Times New Roman" w:cs="Times New Roman"/>
                <w:sz w:val="24"/>
                <w:szCs w:val="24"/>
              </w:rPr>
              <w:t xml:space="preserve">, </w:t>
            </w:r>
            <w:r w:rsidRPr="00925A3E">
              <w:rPr>
                <w:rFonts w:ascii="Times New Roman" w:hAnsi="Times New Roman" w:cs="Times New Roman"/>
                <w:i/>
                <w:sz w:val="24"/>
                <w:szCs w:val="24"/>
              </w:rPr>
              <w:t>Il12a</w:t>
            </w:r>
            <w:r>
              <w:rPr>
                <w:rFonts w:ascii="Times New Roman" w:hAnsi="Times New Roman" w:cs="Times New Roman"/>
                <w:sz w:val="24"/>
                <w:szCs w:val="24"/>
              </w:rPr>
              <w:t xml:space="preserve"> and </w:t>
            </w:r>
            <w:r w:rsidRPr="00925A3E">
              <w:rPr>
                <w:rFonts w:ascii="Times New Roman" w:hAnsi="Times New Roman" w:cs="Times New Roman"/>
                <w:i/>
                <w:sz w:val="24"/>
                <w:szCs w:val="24"/>
              </w:rPr>
              <w:t>Il12b</w:t>
            </w:r>
            <w:r>
              <w:rPr>
                <w:rFonts w:ascii="Times New Roman" w:hAnsi="Times New Roman" w:cs="Times New Roman"/>
                <w:sz w:val="24"/>
                <w:szCs w:val="24"/>
              </w:rPr>
              <w:t xml:space="preserve"> expression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proofErr w:type="spellStart"/>
            <w:r w:rsidRPr="00147F97">
              <w:rPr>
                <w:rFonts w:ascii="Times New Roman" w:hAnsi="Times New Roman" w:cs="Times New Roman"/>
                <w:i/>
                <w:sz w:val="24"/>
                <w:szCs w:val="24"/>
                <w:u w:val="single"/>
              </w:rPr>
              <w:t>Dbp</w:t>
            </w:r>
            <w:proofErr w:type="spellEnd"/>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sidRPr="001638B8">
              <w:rPr>
                <w:rFonts w:ascii="Times New Roman" w:hAnsi="Times New Roman" w:cs="Times New Roman"/>
                <w:sz w:val="24"/>
                <w:szCs w:val="24"/>
              </w:rPr>
              <w:t>D site albumin promoter binding protein</w:t>
            </w:r>
            <w:r>
              <w:rPr>
                <w:rFonts w:ascii="Times New Roman" w:hAnsi="Times New Roman" w:cs="Times New Roman"/>
                <w:sz w:val="24"/>
                <w:szCs w:val="24"/>
              </w:rPr>
              <w:t xml:space="preserve">. Robust marker for clock output. Influences circadian behavior. Involved </w:t>
            </w:r>
            <w:r>
              <w:rPr>
                <w:rFonts w:ascii="Times New Roman" w:hAnsi="Times New Roman" w:cs="Times New Roman"/>
                <w:sz w:val="24"/>
                <w:szCs w:val="24"/>
              </w:rPr>
              <w:lastRenderedPageBreak/>
              <w:t xml:space="preserve">in detoxification and cell metabolism. Mediates oxidative stress-induced apoptosis in fibroblasts. Important upregulation during early </w:t>
            </w:r>
            <w:proofErr w:type="spellStart"/>
            <w:r>
              <w:rPr>
                <w:rFonts w:ascii="Times New Roman" w:hAnsi="Times New Roman" w:cs="Times New Roman"/>
                <w:sz w:val="24"/>
                <w:szCs w:val="24"/>
              </w:rPr>
              <w:t>anagen</w:t>
            </w:r>
            <w:proofErr w:type="spellEnd"/>
            <w:r>
              <w:rPr>
                <w:rFonts w:ascii="Times New Roman" w:hAnsi="Times New Roman" w:cs="Times New Roman"/>
                <w:sz w:val="24"/>
                <w:szCs w:val="24"/>
              </w:rPr>
              <w:t xml:space="preserve"> within the secondary hair germ, which goes with keratinocyte proliferation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lastRenderedPageBreak/>
              <w:t>Tmem233</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Pr="001638B8">
              <w:rPr>
                <w:rFonts w:ascii="Times New Roman" w:hAnsi="Times New Roman" w:cs="Times New Roman"/>
                <w:sz w:val="24"/>
                <w:szCs w:val="24"/>
              </w:rPr>
              <w:t>ransmembrane protein 233</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Dispanin</w:t>
            </w:r>
            <w:proofErr w:type="spellEnd"/>
            <w:r>
              <w:rPr>
                <w:rFonts w:ascii="Times New Roman" w:hAnsi="Times New Roman" w:cs="Times New Roman"/>
                <w:sz w:val="24"/>
                <w:szCs w:val="24"/>
              </w:rPr>
              <w:t xml:space="preserve"> family. Differentially expressed in psoriatic skin from patients compared to healthy donors. Unknown function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t>Itga8</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PI3K/</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 xml:space="preserve"> signaling pathway, Cell adhesion molecules, </w:t>
            </w:r>
            <w:proofErr w:type="spellStart"/>
            <w:r>
              <w:rPr>
                <w:rFonts w:ascii="Times New Roman" w:hAnsi="Times New Roman" w:cs="Times New Roman"/>
                <w:sz w:val="24"/>
                <w:szCs w:val="24"/>
              </w:rPr>
              <w:t>Arrhythmogenic</w:t>
            </w:r>
            <w:proofErr w:type="spellEnd"/>
            <w:r>
              <w:rPr>
                <w:rFonts w:ascii="Times New Roman" w:hAnsi="Times New Roman" w:cs="Times New Roman"/>
                <w:sz w:val="24"/>
                <w:szCs w:val="24"/>
              </w:rPr>
              <w:t xml:space="preserve"> right ventricular cardiac myopathy (ARVC), ECM receptor interaction, Hypertrophic cardiomyopathy (HCM), Regulation of actin cytoskeleton, Focal adhesion, Dilated cardiomyopathy</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Integrin alpha 8. Dimerizes with integrin β1. Involved in epithelialization of kidney mesenchymal cells. Involved in hair cell differentiation and inner ear </w:t>
            </w:r>
            <w:proofErr w:type="spellStart"/>
            <w:r>
              <w:rPr>
                <w:rFonts w:ascii="Times New Roman" w:hAnsi="Times New Roman" w:cs="Times New Roman"/>
                <w:sz w:val="24"/>
                <w:szCs w:val="24"/>
              </w:rPr>
              <w:t>stereocilia</w:t>
            </w:r>
            <w:proofErr w:type="spellEnd"/>
            <w:r>
              <w:rPr>
                <w:rFonts w:ascii="Times New Roman" w:hAnsi="Times New Roman" w:cs="Times New Roman"/>
                <w:sz w:val="24"/>
                <w:szCs w:val="24"/>
              </w:rPr>
              <w:t xml:space="preserve"> maturation. Differentially expressed in </w:t>
            </w:r>
            <w:proofErr w:type="spellStart"/>
            <w:r>
              <w:rPr>
                <w:rFonts w:ascii="Times New Roman" w:hAnsi="Times New Roman" w:cs="Times New Roman"/>
                <w:sz w:val="24"/>
                <w:szCs w:val="24"/>
              </w:rPr>
              <w:t>lesional</w:t>
            </w:r>
            <w:proofErr w:type="spellEnd"/>
            <w:r>
              <w:rPr>
                <w:rFonts w:ascii="Times New Roman" w:hAnsi="Times New Roman" w:cs="Times New Roman"/>
                <w:sz w:val="24"/>
                <w:szCs w:val="24"/>
              </w:rPr>
              <w:t xml:space="preserve"> and non-</w:t>
            </w:r>
            <w:proofErr w:type="spellStart"/>
            <w:r>
              <w:rPr>
                <w:rFonts w:ascii="Times New Roman" w:hAnsi="Times New Roman" w:cs="Times New Roman"/>
                <w:sz w:val="24"/>
                <w:szCs w:val="24"/>
              </w:rPr>
              <w:t>lesional</w:t>
            </w:r>
            <w:proofErr w:type="spellEnd"/>
            <w:r>
              <w:rPr>
                <w:rFonts w:ascii="Times New Roman" w:hAnsi="Times New Roman" w:cs="Times New Roman"/>
                <w:sz w:val="24"/>
                <w:szCs w:val="24"/>
              </w:rPr>
              <w:t xml:space="preserve"> skin from psoriatic patients compared to healthy donors. Upregulation in monocyte aggregates from psoriasis patients</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t>Flg2</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w:t>
            </w:r>
            <w:r w:rsidRPr="001638B8">
              <w:rPr>
                <w:rFonts w:ascii="Times New Roman" w:hAnsi="Times New Roman" w:cs="Times New Roman"/>
                <w:sz w:val="24"/>
                <w:szCs w:val="24"/>
              </w:rPr>
              <w:t>ilaggrin</w:t>
            </w:r>
            <w:proofErr w:type="spellEnd"/>
            <w:r w:rsidRPr="001638B8">
              <w:rPr>
                <w:rFonts w:ascii="Times New Roman" w:hAnsi="Times New Roman" w:cs="Times New Roman"/>
                <w:sz w:val="24"/>
                <w:szCs w:val="24"/>
              </w:rPr>
              <w:t xml:space="preserve"> family member 2</w:t>
            </w:r>
            <w:r>
              <w:rPr>
                <w:rFonts w:ascii="Times New Roman" w:hAnsi="Times New Roman" w:cs="Times New Roman"/>
                <w:sz w:val="24"/>
                <w:szCs w:val="24"/>
              </w:rPr>
              <w:t xml:space="preserve">. Expressed in keratinizing epithelia. Increased expression in differentiating </w:t>
            </w:r>
            <w:r>
              <w:rPr>
                <w:rFonts w:ascii="Times New Roman" w:hAnsi="Times New Roman" w:cs="Times New Roman"/>
                <w:sz w:val="24"/>
                <w:szCs w:val="24"/>
              </w:rPr>
              <w:lastRenderedPageBreak/>
              <w:t>keratinocytes, Might contribute to epidermal barrier function. RNA interference-mediated FL</w:t>
            </w:r>
            <w:r w:rsidRPr="0085117E">
              <w:rPr>
                <w:rFonts w:ascii="Times New Roman" w:hAnsi="Times New Roman" w:cs="Times New Roman"/>
                <w:sz w:val="24"/>
                <w:szCs w:val="24"/>
              </w:rPr>
              <w:t>G2 knockdown in a 3-dimensional re</w:t>
            </w:r>
            <w:r>
              <w:rPr>
                <w:rFonts w:ascii="Times New Roman" w:hAnsi="Times New Roman" w:cs="Times New Roman"/>
                <w:sz w:val="24"/>
                <w:szCs w:val="24"/>
              </w:rPr>
              <w:t>constructed human epidermis</w:t>
            </w:r>
            <w:r w:rsidRPr="0085117E">
              <w:rPr>
                <w:rFonts w:ascii="Times New Roman" w:hAnsi="Times New Roman" w:cs="Times New Roman"/>
                <w:sz w:val="24"/>
                <w:szCs w:val="24"/>
              </w:rPr>
              <w:t xml:space="preserve"> resulted in thinner epidermis, parakeratos</w:t>
            </w:r>
            <w:r>
              <w:rPr>
                <w:rFonts w:ascii="Times New Roman" w:hAnsi="Times New Roman" w:cs="Times New Roman"/>
                <w:sz w:val="24"/>
                <w:szCs w:val="24"/>
              </w:rPr>
              <w:t xml:space="preserve">is, impaired stratum </w:t>
            </w:r>
            <w:proofErr w:type="spellStart"/>
            <w:r>
              <w:rPr>
                <w:rFonts w:ascii="Times New Roman" w:hAnsi="Times New Roman" w:cs="Times New Roman"/>
                <w:sz w:val="24"/>
                <w:szCs w:val="24"/>
              </w:rPr>
              <w:t>corneum</w:t>
            </w:r>
            <w:proofErr w:type="spellEnd"/>
            <w:r w:rsidRPr="0085117E">
              <w:rPr>
                <w:rFonts w:ascii="Times New Roman" w:hAnsi="Times New Roman" w:cs="Times New Roman"/>
                <w:sz w:val="24"/>
                <w:szCs w:val="24"/>
              </w:rPr>
              <w:t xml:space="preserve">, and abnormal vesicles inside </w:t>
            </w:r>
            <w:proofErr w:type="spellStart"/>
            <w:r w:rsidRPr="0085117E">
              <w:rPr>
                <w:rFonts w:ascii="Times New Roman" w:hAnsi="Times New Roman" w:cs="Times New Roman"/>
                <w:sz w:val="24"/>
                <w:szCs w:val="24"/>
              </w:rPr>
              <w:t>corneocytes</w:t>
            </w:r>
            <w:proofErr w:type="spellEnd"/>
            <w:r>
              <w:rPr>
                <w:rFonts w:ascii="Times New Roman" w:hAnsi="Times New Roman" w:cs="Times New Roman"/>
                <w:sz w:val="24"/>
                <w:szCs w:val="24"/>
              </w:rPr>
              <w:t>. Induced by GATA-3 overexpression in keratinocytes, GATA-3 which is downregulated in psoriasis epidermis. Decreased expression in tissue samples from psoriasis patients</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lastRenderedPageBreak/>
              <w:t>Pnpla3</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Metabolic pathways, </w:t>
            </w:r>
            <w:proofErr w:type="spellStart"/>
            <w:r>
              <w:rPr>
                <w:rFonts w:ascii="Times New Roman" w:hAnsi="Times New Roman" w:cs="Times New Roman"/>
                <w:sz w:val="24"/>
                <w:szCs w:val="24"/>
              </w:rPr>
              <w:t>Glycerolipid</w:t>
            </w:r>
            <w:proofErr w:type="spellEnd"/>
            <w:r>
              <w:rPr>
                <w:rFonts w:ascii="Times New Roman" w:hAnsi="Times New Roman" w:cs="Times New Roman"/>
                <w:sz w:val="24"/>
                <w:szCs w:val="24"/>
              </w:rPr>
              <w:t xml:space="preserve"> metabolism</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1638B8">
              <w:rPr>
                <w:rFonts w:ascii="Times New Roman" w:hAnsi="Times New Roman" w:cs="Times New Roman"/>
                <w:sz w:val="24"/>
                <w:szCs w:val="24"/>
              </w:rPr>
              <w:t>atatin</w:t>
            </w:r>
            <w:proofErr w:type="spellEnd"/>
            <w:r w:rsidRPr="001638B8">
              <w:rPr>
                <w:rFonts w:ascii="Times New Roman" w:hAnsi="Times New Roman" w:cs="Times New Roman"/>
                <w:sz w:val="24"/>
                <w:szCs w:val="24"/>
              </w:rPr>
              <w:t>-like phospholipase domain containing 3</w:t>
            </w:r>
            <w:r>
              <w:rPr>
                <w:rFonts w:ascii="Times New Roman" w:hAnsi="Times New Roman" w:cs="Times New Roman"/>
                <w:sz w:val="24"/>
                <w:szCs w:val="24"/>
              </w:rPr>
              <w:t>. P</w:t>
            </w:r>
            <w:r w:rsidRPr="0085117E">
              <w:rPr>
                <w:rFonts w:ascii="Times New Roman" w:hAnsi="Times New Roman" w:cs="Times New Roman"/>
                <w:sz w:val="24"/>
                <w:szCs w:val="24"/>
              </w:rPr>
              <w:t>romotes transfer of essential fatty acids from triglycerides to phospholipids in hepatic lipid droplets.</w:t>
            </w:r>
            <w:r>
              <w:rPr>
                <w:rFonts w:ascii="Times New Roman" w:hAnsi="Times New Roman" w:cs="Times New Roman"/>
                <w:sz w:val="24"/>
                <w:szCs w:val="24"/>
              </w:rPr>
              <w:t xml:space="preserve"> Marker of melanocytes. A mutation in </w:t>
            </w:r>
            <w:r w:rsidRPr="00231BE1">
              <w:rPr>
                <w:rFonts w:ascii="Times New Roman" w:hAnsi="Times New Roman" w:cs="Times New Roman"/>
                <w:i/>
                <w:sz w:val="24"/>
                <w:szCs w:val="24"/>
              </w:rPr>
              <w:t>Pnpla3</w:t>
            </w:r>
            <w:r>
              <w:rPr>
                <w:rFonts w:ascii="Times New Roman" w:hAnsi="Times New Roman" w:cs="Times New Roman"/>
                <w:sz w:val="24"/>
                <w:szCs w:val="24"/>
              </w:rPr>
              <w:t xml:space="preserve"> confers the risk of developing non-alcoholic fatty liver disease, and psoriasis patients might suffer from a more severe form</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t>Hsd3b6</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Metabolic pathways, Steroid hormone biosynthesis, </w:t>
            </w:r>
            <w:r>
              <w:rPr>
                <w:rFonts w:ascii="Times New Roman" w:hAnsi="Times New Roman" w:cs="Times New Roman"/>
                <w:sz w:val="24"/>
                <w:szCs w:val="24"/>
              </w:rPr>
              <w:lastRenderedPageBreak/>
              <w:t>Ovarian steroidogenesis, Aldosterone synthesis and secretion</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sidRPr="00147F97">
              <w:rPr>
                <w:rFonts w:ascii="Times New Roman" w:hAnsi="Times New Roman" w:cs="Times New Roman"/>
                <w:sz w:val="24"/>
                <w:szCs w:val="24"/>
                <w:lang w:val="it-CH"/>
              </w:rPr>
              <w:lastRenderedPageBreak/>
              <w:t xml:space="preserve">Hydroxy-delta-5-steroid </w:t>
            </w:r>
            <w:proofErr w:type="spellStart"/>
            <w:r w:rsidRPr="00147F97">
              <w:rPr>
                <w:rFonts w:ascii="Times New Roman" w:hAnsi="Times New Roman" w:cs="Times New Roman"/>
                <w:sz w:val="24"/>
                <w:szCs w:val="24"/>
                <w:lang w:val="it-CH"/>
              </w:rPr>
              <w:t>dehydrogenase</w:t>
            </w:r>
            <w:proofErr w:type="spellEnd"/>
            <w:r w:rsidRPr="00147F97">
              <w:rPr>
                <w:rFonts w:ascii="Times New Roman" w:hAnsi="Times New Roman" w:cs="Times New Roman"/>
                <w:sz w:val="24"/>
                <w:szCs w:val="24"/>
                <w:lang w:val="it-CH"/>
              </w:rPr>
              <w:t xml:space="preserve">, </w:t>
            </w:r>
            <w:proofErr w:type="gramStart"/>
            <w:r w:rsidRPr="00147F97">
              <w:rPr>
                <w:rFonts w:ascii="Times New Roman" w:hAnsi="Times New Roman" w:cs="Times New Roman"/>
                <w:sz w:val="24"/>
                <w:szCs w:val="24"/>
                <w:lang w:val="it-CH"/>
              </w:rPr>
              <w:t>3</w:t>
            </w:r>
            <w:proofErr w:type="gramEnd"/>
            <w:r w:rsidRPr="00147F97">
              <w:rPr>
                <w:rFonts w:ascii="Times New Roman" w:hAnsi="Times New Roman" w:cs="Times New Roman"/>
                <w:sz w:val="24"/>
                <w:szCs w:val="24"/>
                <w:lang w:val="it-CH"/>
              </w:rPr>
              <w:t xml:space="preserve"> beta- and </w:t>
            </w:r>
            <w:proofErr w:type="spellStart"/>
            <w:r w:rsidRPr="00147F97">
              <w:rPr>
                <w:rFonts w:ascii="Times New Roman" w:hAnsi="Times New Roman" w:cs="Times New Roman"/>
                <w:sz w:val="24"/>
                <w:szCs w:val="24"/>
                <w:lang w:val="it-CH"/>
              </w:rPr>
              <w:lastRenderedPageBreak/>
              <w:t>steroid</w:t>
            </w:r>
            <w:proofErr w:type="spellEnd"/>
            <w:r w:rsidRPr="00147F97">
              <w:rPr>
                <w:rFonts w:ascii="Times New Roman" w:hAnsi="Times New Roman" w:cs="Times New Roman"/>
                <w:sz w:val="24"/>
                <w:szCs w:val="24"/>
                <w:lang w:val="it-CH"/>
              </w:rPr>
              <w:t xml:space="preserve"> delta-</w:t>
            </w:r>
            <w:proofErr w:type="spellStart"/>
            <w:r w:rsidRPr="00147F97">
              <w:rPr>
                <w:rFonts w:ascii="Times New Roman" w:hAnsi="Times New Roman" w:cs="Times New Roman"/>
                <w:sz w:val="24"/>
                <w:szCs w:val="24"/>
                <w:lang w:val="it-CH"/>
              </w:rPr>
              <w:t>isomerase</w:t>
            </w:r>
            <w:proofErr w:type="spellEnd"/>
            <w:r w:rsidRPr="00147F97">
              <w:rPr>
                <w:rFonts w:ascii="Times New Roman" w:hAnsi="Times New Roman" w:cs="Times New Roman"/>
                <w:sz w:val="24"/>
                <w:szCs w:val="24"/>
                <w:lang w:val="it-CH"/>
              </w:rPr>
              <w:t xml:space="preserve"> 6. </w:t>
            </w:r>
            <w:r>
              <w:rPr>
                <w:rFonts w:ascii="Times New Roman" w:hAnsi="Times New Roman" w:cs="Times New Roman"/>
                <w:sz w:val="24"/>
                <w:szCs w:val="24"/>
              </w:rPr>
              <w:t>Hypertension risk factor. Expressed in aldosterone-producing cells under the control of the circadian clock. Induced in skin of mouse undergoing wound healing. In healthy skin, expression is restricted to sebaceous glands</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lastRenderedPageBreak/>
              <w:t>Krt77</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Keratin 77. Expressed in human skin. Importantly expressed in early development of mouse epidermis, in correlation with the initiation of expression of other epidermal differentiation markers like K1 and </w:t>
            </w:r>
            <w:proofErr w:type="spellStart"/>
            <w:r>
              <w:rPr>
                <w:rFonts w:ascii="Times New Roman" w:hAnsi="Times New Roman" w:cs="Times New Roman"/>
                <w:sz w:val="24"/>
                <w:szCs w:val="24"/>
              </w:rPr>
              <w:t>loricrin</w:t>
            </w:r>
            <w:proofErr w:type="spellEnd"/>
            <w:r>
              <w:rPr>
                <w:rFonts w:ascii="Times New Roman" w:hAnsi="Times New Roman" w:cs="Times New Roman"/>
                <w:sz w:val="24"/>
                <w:szCs w:val="24"/>
              </w:rPr>
              <w:t xml:space="preserve">, and with the initiation of barrier formation. Upregulated in glucocorticoid receptor-deficient mice embryos, which present defective epidermal differentiation. Expression importantly reduced in a model of reconstruction of human </w:t>
            </w:r>
            <w:proofErr w:type="spellStart"/>
            <w:r>
              <w:rPr>
                <w:rFonts w:ascii="Times New Roman" w:hAnsi="Times New Roman" w:cs="Times New Roman"/>
                <w:sz w:val="24"/>
                <w:szCs w:val="24"/>
              </w:rPr>
              <w:t>lesional</w:t>
            </w:r>
            <w:proofErr w:type="spellEnd"/>
            <w:r>
              <w:rPr>
                <w:rFonts w:ascii="Times New Roman" w:hAnsi="Times New Roman" w:cs="Times New Roman"/>
                <w:sz w:val="24"/>
                <w:szCs w:val="24"/>
              </w:rPr>
              <w:t xml:space="preserve"> psoriatic skin compared to reconstruction of non-</w:t>
            </w:r>
            <w:proofErr w:type="spellStart"/>
            <w:r>
              <w:rPr>
                <w:rFonts w:ascii="Times New Roman" w:hAnsi="Times New Roman" w:cs="Times New Roman"/>
                <w:sz w:val="24"/>
                <w:szCs w:val="24"/>
              </w:rPr>
              <w:t>lesional</w:t>
            </w:r>
            <w:proofErr w:type="spellEnd"/>
            <w:r>
              <w:rPr>
                <w:rFonts w:ascii="Times New Roman" w:hAnsi="Times New Roman" w:cs="Times New Roman"/>
                <w:sz w:val="24"/>
                <w:szCs w:val="24"/>
              </w:rPr>
              <w:t xml:space="preserve"> skin. Reduced expression in psoriatic lesions compared to uninvolved skin. Increased expression with </w:t>
            </w:r>
            <w:r>
              <w:rPr>
                <w:rFonts w:ascii="Times New Roman" w:hAnsi="Times New Roman" w:cs="Times New Roman"/>
                <w:sz w:val="24"/>
                <w:szCs w:val="24"/>
              </w:rPr>
              <w:lastRenderedPageBreak/>
              <w:t xml:space="preserve">mice deficient for glucocorticoid and mineralocorticoid receptors, which are more sensitive to </w:t>
            </w:r>
            <w:proofErr w:type="spellStart"/>
            <w:r>
              <w:rPr>
                <w:rFonts w:ascii="Times New Roman" w:hAnsi="Times New Roman" w:cs="Times New Roman"/>
                <w:sz w:val="24"/>
                <w:szCs w:val="24"/>
              </w:rPr>
              <w:t>Aldara</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-induced psoriasis-like skin inflammation</w:t>
            </w:r>
          </w:p>
        </w:tc>
      </w:tr>
      <w:tr w:rsidR="001B78A3" w:rsidTr="001B78A3">
        <w:tc>
          <w:tcPr>
            <w:tcW w:w="2518" w:type="dxa"/>
          </w:tcPr>
          <w:p w:rsidR="001B78A3" w:rsidRPr="00147F97" w:rsidRDefault="001B78A3" w:rsidP="001B78A3">
            <w:pPr>
              <w:spacing w:line="480" w:lineRule="auto"/>
              <w:jc w:val="center"/>
              <w:rPr>
                <w:rFonts w:ascii="Times New Roman" w:hAnsi="Times New Roman" w:cs="Times New Roman"/>
                <w:i/>
                <w:sz w:val="24"/>
                <w:szCs w:val="24"/>
                <w:u w:val="single"/>
              </w:rPr>
            </w:pPr>
            <w:r w:rsidRPr="00147F97">
              <w:rPr>
                <w:rFonts w:ascii="Times New Roman" w:hAnsi="Times New Roman" w:cs="Times New Roman"/>
                <w:i/>
                <w:sz w:val="24"/>
                <w:szCs w:val="24"/>
                <w:u w:val="single"/>
              </w:rPr>
              <w:lastRenderedPageBreak/>
              <w:t>Lce1m</w:t>
            </w:r>
          </w:p>
        </w:tc>
        <w:tc>
          <w:tcPr>
            <w:tcW w:w="567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r w:rsidRPr="001638B8">
              <w:rPr>
                <w:rFonts w:ascii="Times New Roman" w:hAnsi="Times New Roman" w:cs="Times New Roman"/>
                <w:sz w:val="24"/>
                <w:szCs w:val="24"/>
              </w:rPr>
              <w:t xml:space="preserve">ate </w:t>
            </w:r>
            <w:proofErr w:type="spellStart"/>
            <w:r w:rsidRPr="001638B8">
              <w:rPr>
                <w:rFonts w:ascii="Times New Roman" w:hAnsi="Times New Roman" w:cs="Times New Roman"/>
                <w:sz w:val="24"/>
                <w:szCs w:val="24"/>
              </w:rPr>
              <w:t>cornified</w:t>
            </w:r>
            <w:proofErr w:type="spellEnd"/>
            <w:r w:rsidRPr="001638B8">
              <w:rPr>
                <w:rFonts w:ascii="Times New Roman" w:hAnsi="Times New Roman" w:cs="Times New Roman"/>
                <w:sz w:val="24"/>
                <w:szCs w:val="24"/>
              </w:rPr>
              <w:t xml:space="preserve"> envelope 1M</w:t>
            </w:r>
            <w:r>
              <w:rPr>
                <w:rFonts w:ascii="Times New Roman" w:hAnsi="Times New Roman" w:cs="Times New Roman"/>
                <w:sz w:val="24"/>
                <w:szCs w:val="24"/>
              </w:rPr>
              <w:t xml:space="preserve">. Part of a genomic region called epidermal differentiation complex, of crucial importance for keratinocyte differentiation and stratum </w:t>
            </w:r>
            <w:proofErr w:type="spellStart"/>
            <w:r>
              <w:rPr>
                <w:rFonts w:ascii="Times New Roman" w:hAnsi="Times New Roman" w:cs="Times New Roman"/>
                <w:sz w:val="24"/>
                <w:szCs w:val="24"/>
              </w:rPr>
              <w:t>corneum</w:t>
            </w:r>
            <w:proofErr w:type="spellEnd"/>
            <w:r>
              <w:rPr>
                <w:rFonts w:ascii="Times New Roman" w:hAnsi="Times New Roman" w:cs="Times New Roman"/>
                <w:sz w:val="24"/>
                <w:szCs w:val="24"/>
              </w:rPr>
              <w:t xml:space="preserve"> properties. Expressed in the later stages of epithelial differentiation and incorporated into the </w:t>
            </w:r>
            <w:proofErr w:type="spellStart"/>
            <w:r>
              <w:rPr>
                <w:rFonts w:ascii="Times New Roman" w:hAnsi="Times New Roman" w:cs="Times New Roman"/>
                <w:sz w:val="24"/>
                <w:szCs w:val="24"/>
              </w:rPr>
              <w:t>cornified</w:t>
            </w:r>
            <w:proofErr w:type="spellEnd"/>
            <w:r>
              <w:rPr>
                <w:rFonts w:ascii="Times New Roman" w:hAnsi="Times New Roman" w:cs="Times New Roman"/>
                <w:sz w:val="24"/>
                <w:szCs w:val="24"/>
              </w:rPr>
              <w:t xml:space="preserve"> envelope. Increased expression in </w:t>
            </w:r>
            <w:proofErr w:type="spellStart"/>
            <w:r>
              <w:rPr>
                <w:rFonts w:ascii="Times New Roman" w:hAnsi="Times New Roman" w:cs="Times New Roman"/>
                <w:sz w:val="24"/>
                <w:szCs w:val="24"/>
              </w:rPr>
              <w:t>loricrin</w:t>
            </w:r>
            <w:proofErr w:type="spellEnd"/>
            <w:r>
              <w:rPr>
                <w:rFonts w:ascii="Times New Roman" w:hAnsi="Times New Roman" w:cs="Times New Roman"/>
                <w:sz w:val="24"/>
                <w:szCs w:val="24"/>
              </w:rPr>
              <w:t xml:space="preserve">-deficient epidermis, including keratinocytes, as a compensatory mechanism. </w:t>
            </w:r>
            <w:proofErr w:type="spellStart"/>
            <w:r>
              <w:rPr>
                <w:rFonts w:ascii="Times New Roman" w:hAnsi="Times New Roman" w:cs="Times New Roman"/>
                <w:sz w:val="24"/>
                <w:szCs w:val="24"/>
              </w:rPr>
              <w:t>Downmodulated</w:t>
            </w:r>
            <w:proofErr w:type="spellEnd"/>
            <w:r>
              <w:rPr>
                <w:rFonts w:ascii="Times New Roman" w:hAnsi="Times New Roman" w:cs="Times New Roman"/>
                <w:sz w:val="24"/>
                <w:szCs w:val="24"/>
              </w:rPr>
              <w:t xml:space="preserve"> during keratinocyte differentiation</w:t>
            </w:r>
          </w:p>
        </w:tc>
      </w:tr>
      <w:tr w:rsidR="001B78A3" w:rsidTr="00A6273A">
        <w:tc>
          <w:tcPr>
            <w:tcW w:w="14098" w:type="dxa"/>
            <w:gridSpan w:val="3"/>
          </w:tcPr>
          <w:p w:rsidR="001B78A3" w:rsidRDefault="001B78A3" w:rsidP="001B78A3">
            <w:pPr>
              <w:spacing w:line="480" w:lineRule="auto"/>
              <w:jc w:val="center"/>
            </w:pPr>
            <w:r w:rsidRPr="00D63EDA">
              <w:rPr>
                <w:rFonts w:ascii="Times New Roman" w:hAnsi="Times New Roman" w:cs="Times New Roman"/>
                <w:b/>
                <w:sz w:val="24"/>
                <w:szCs w:val="24"/>
              </w:rPr>
              <w:t>IL-36-dependent, KC36-dependent genes (d</w:t>
            </w:r>
            <w:r>
              <w:rPr>
                <w:rFonts w:ascii="Times New Roman" w:hAnsi="Times New Roman" w:cs="Times New Roman"/>
                <w:b/>
                <w:sz w:val="24"/>
                <w:szCs w:val="24"/>
              </w:rPr>
              <w:t>7</w:t>
            </w:r>
            <w:r w:rsidRPr="00D63EDA">
              <w:rPr>
                <w:rFonts w:ascii="Times New Roman" w:hAnsi="Times New Roman" w:cs="Times New Roman"/>
                <w:b/>
                <w:sz w:val="24"/>
                <w:szCs w:val="24"/>
              </w:rPr>
              <w:t>)</w:t>
            </w:r>
          </w:p>
        </w:tc>
      </w:tr>
      <w:tr w:rsidR="001B78A3" w:rsidTr="001B78A3">
        <w:tc>
          <w:tcPr>
            <w:tcW w:w="2518" w:type="dxa"/>
          </w:tcPr>
          <w:p w:rsidR="001B78A3" w:rsidRPr="00A10AC1" w:rsidRDefault="001B78A3" w:rsidP="001B78A3">
            <w:pPr>
              <w:spacing w:line="480" w:lineRule="auto"/>
              <w:jc w:val="center"/>
              <w:rPr>
                <w:rFonts w:ascii="Times New Roman" w:hAnsi="Times New Roman" w:cs="Times New Roman"/>
                <w:b/>
                <w:sz w:val="24"/>
              </w:rPr>
            </w:pPr>
            <w:r w:rsidRPr="00A10AC1">
              <w:rPr>
                <w:rFonts w:ascii="Times New Roman" w:hAnsi="Times New Roman" w:cs="Times New Roman"/>
                <w:b/>
                <w:sz w:val="24"/>
              </w:rPr>
              <w:t>Gene</w:t>
            </w:r>
          </w:p>
        </w:tc>
        <w:tc>
          <w:tcPr>
            <w:tcW w:w="5670" w:type="dxa"/>
          </w:tcPr>
          <w:p w:rsidR="001B78A3" w:rsidRPr="00A10AC1" w:rsidRDefault="001B78A3" w:rsidP="001B78A3">
            <w:pPr>
              <w:spacing w:line="480" w:lineRule="auto"/>
              <w:jc w:val="center"/>
              <w:rPr>
                <w:rFonts w:ascii="Times New Roman" w:hAnsi="Times New Roman" w:cs="Times New Roman"/>
                <w:b/>
                <w:sz w:val="24"/>
              </w:rPr>
            </w:pPr>
            <w:r w:rsidRPr="00A10AC1">
              <w:rPr>
                <w:rFonts w:ascii="Times New Roman" w:hAnsi="Times New Roman" w:cs="Times New Roman"/>
                <w:b/>
                <w:sz w:val="24"/>
              </w:rPr>
              <w:t>KEGG pathways</w:t>
            </w:r>
          </w:p>
        </w:tc>
        <w:tc>
          <w:tcPr>
            <w:tcW w:w="5910" w:type="dxa"/>
          </w:tcPr>
          <w:p w:rsidR="001B78A3" w:rsidRPr="00A10AC1" w:rsidRDefault="001B78A3" w:rsidP="001B78A3">
            <w:pPr>
              <w:spacing w:line="480" w:lineRule="auto"/>
              <w:jc w:val="center"/>
              <w:rPr>
                <w:rFonts w:ascii="Times New Roman" w:hAnsi="Times New Roman" w:cs="Times New Roman"/>
                <w:b/>
                <w:sz w:val="24"/>
              </w:rPr>
            </w:pPr>
            <w:r w:rsidRPr="00A10AC1">
              <w:rPr>
                <w:rFonts w:ascii="Times New Roman" w:hAnsi="Times New Roman" w:cs="Times New Roman"/>
                <w:b/>
                <w:sz w:val="24"/>
              </w:rPr>
              <w:t>Other known functions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t>Serpinb3d</w:t>
            </w:r>
          </w:p>
        </w:tc>
        <w:tc>
          <w:tcPr>
            <w:tcW w:w="567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Amoebiasis</w:t>
            </w:r>
            <w:proofErr w:type="spellEnd"/>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S</w:t>
            </w:r>
            <w:r w:rsidRPr="002C1839">
              <w:rPr>
                <w:rFonts w:ascii="Times New Roman" w:hAnsi="Times New Roman" w:cs="Times New Roman"/>
                <w:sz w:val="24"/>
              </w:rPr>
              <w:t>erine (or cysteine) peptidase inhibitor, clade B (ovalbumin), member 3D</w:t>
            </w:r>
            <w:r>
              <w:rPr>
                <w:rFonts w:ascii="Times New Roman" w:hAnsi="Times New Roman" w:cs="Times New Roman"/>
                <w:sz w:val="24"/>
              </w:rPr>
              <w:t xml:space="preserve">. Serine or </w:t>
            </w:r>
            <w:proofErr w:type="spellStart"/>
            <w:r>
              <w:rPr>
                <w:rFonts w:ascii="Times New Roman" w:hAnsi="Times New Roman" w:cs="Times New Roman"/>
                <w:sz w:val="24"/>
              </w:rPr>
              <w:t>cystine</w:t>
            </w:r>
            <w:proofErr w:type="spellEnd"/>
            <w:r>
              <w:rPr>
                <w:rFonts w:ascii="Times New Roman" w:hAnsi="Times New Roman" w:cs="Times New Roman"/>
                <w:sz w:val="24"/>
              </w:rPr>
              <w:t xml:space="preserve"> proteinase </w:t>
            </w:r>
            <w:r>
              <w:rPr>
                <w:rFonts w:ascii="Times New Roman" w:hAnsi="Times New Roman" w:cs="Times New Roman"/>
                <w:sz w:val="24"/>
              </w:rPr>
              <w:lastRenderedPageBreak/>
              <w:t xml:space="preserve">inhibitor. Expressed in epithelial tissues including keratinocytes, blood and immune cells. Induced by IL-22 and IL-17. Protects keratinocytes against UV-induced apoptosis. Transgenic expression increased epidermal proliferation. Autoantibodies recognizing </w:t>
            </w:r>
            <w:proofErr w:type="spellStart"/>
            <w:r>
              <w:rPr>
                <w:rFonts w:ascii="Times New Roman" w:hAnsi="Times New Roman" w:cs="Times New Roman"/>
                <w:sz w:val="24"/>
              </w:rPr>
              <w:t>Serpinb</w:t>
            </w:r>
            <w:proofErr w:type="spellEnd"/>
            <w:r>
              <w:rPr>
                <w:rFonts w:ascii="Times New Roman" w:hAnsi="Times New Roman" w:cs="Times New Roman"/>
                <w:sz w:val="24"/>
              </w:rPr>
              <w:t xml:space="preserve"> found in psoriatic patients sera. Increased expression found in psoriasis skin. Expression levels were correlated to the presence of </w:t>
            </w:r>
            <w:proofErr w:type="spellStart"/>
            <w:r>
              <w:rPr>
                <w:rFonts w:ascii="Times New Roman" w:hAnsi="Times New Roman" w:cs="Times New Roman"/>
                <w:sz w:val="24"/>
              </w:rPr>
              <w:t>parakeratotic</w:t>
            </w:r>
            <w:proofErr w:type="spellEnd"/>
            <w:r>
              <w:rPr>
                <w:rFonts w:ascii="Times New Roman" w:hAnsi="Times New Roman" w:cs="Times New Roman"/>
                <w:sz w:val="24"/>
              </w:rPr>
              <w:t xml:space="preserve"> cells in the stratum </w:t>
            </w:r>
            <w:proofErr w:type="spellStart"/>
            <w:r>
              <w:rPr>
                <w:rFonts w:ascii="Times New Roman" w:hAnsi="Times New Roman" w:cs="Times New Roman"/>
                <w:sz w:val="24"/>
              </w:rPr>
              <w:t>corneum</w:t>
            </w:r>
            <w:proofErr w:type="spellEnd"/>
            <w:r>
              <w:rPr>
                <w:rFonts w:ascii="Times New Roman" w:hAnsi="Times New Roman" w:cs="Times New Roman"/>
                <w:sz w:val="24"/>
              </w:rPr>
              <w:t>. Patients with elevated expression were more susceptible to epidermal barrier disruption.</w:t>
            </w:r>
          </w:p>
          <w:p w:rsidR="001B78A3" w:rsidRDefault="001B78A3" w:rsidP="001B78A3">
            <w:pPr>
              <w:spacing w:line="480" w:lineRule="auto"/>
              <w:jc w:val="center"/>
              <w:rPr>
                <w:rFonts w:ascii="Times New Roman" w:hAnsi="Times New Roman" w:cs="Times New Roman"/>
                <w:sz w:val="24"/>
              </w:rPr>
            </w:pPr>
            <w:r w:rsidRPr="00B4137D">
              <w:rPr>
                <w:rFonts w:ascii="Times New Roman" w:hAnsi="Times New Roman" w:cs="Times New Roman"/>
                <w:i/>
                <w:sz w:val="24"/>
              </w:rPr>
              <w:t>NB: Information is given for Serpinb3, without distinction of isoforms. Nothing known on specific Serpinb3d function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lastRenderedPageBreak/>
              <w:t>Serpinb3c</w:t>
            </w:r>
          </w:p>
        </w:tc>
        <w:tc>
          <w:tcPr>
            <w:tcW w:w="567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Amoebiasis</w:t>
            </w:r>
            <w:proofErr w:type="spellEnd"/>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S</w:t>
            </w:r>
            <w:r w:rsidRPr="0067062C">
              <w:rPr>
                <w:rFonts w:ascii="Times New Roman" w:hAnsi="Times New Roman" w:cs="Times New Roman"/>
                <w:sz w:val="24"/>
              </w:rPr>
              <w:t>erine (or cysteine) peptidase inhibitor, clade B, member 3C</w:t>
            </w:r>
            <w:r>
              <w:rPr>
                <w:rFonts w:ascii="Times New Roman" w:hAnsi="Times New Roman" w:cs="Times New Roman"/>
                <w:sz w:val="24"/>
              </w:rPr>
              <w:t xml:space="preserve">. Non-functional form of Serpinb3. See </w:t>
            </w:r>
            <w:r w:rsidRPr="00B4137D">
              <w:rPr>
                <w:rFonts w:ascii="Times New Roman" w:hAnsi="Times New Roman" w:cs="Times New Roman"/>
                <w:i/>
                <w:sz w:val="24"/>
              </w:rPr>
              <w:t>Serpinb3d</w:t>
            </w:r>
            <w:r>
              <w:rPr>
                <w:rFonts w:ascii="Times New Roman" w:hAnsi="Times New Roman" w:cs="Times New Roman"/>
                <w:sz w:val="24"/>
              </w:rPr>
              <w:t xml:space="preserve"> for more details on Serpinb3 functions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t>A530032D15Rik</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sidRPr="0067062C">
              <w:rPr>
                <w:rFonts w:ascii="Times New Roman" w:hAnsi="Times New Roman" w:cs="Times New Roman"/>
                <w:sz w:val="24"/>
              </w:rPr>
              <w:t>RIKEN cDNA A530032D15Rik gene</w:t>
            </w:r>
            <w:r>
              <w:rPr>
                <w:rFonts w:ascii="Times New Roman" w:hAnsi="Times New Roman" w:cs="Times New Roman"/>
                <w:sz w:val="24"/>
              </w:rPr>
              <w:t>.</w:t>
            </w:r>
            <w:r w:rsidRPr="0067062C">
              <w:rPr>
                <w:rFonts w:ascii="Times New Roman" w:hAnsi="Times New Roman" w:cs="Times New Roman"/>
                <w:sz w:val="28"/>
              </w:rPr>
              <w:t xml:space="preserve"> </w:t>
            </w:r>
            <w:proofErr w:type="spellStart"/>
            <w:r>
              <w:rPr>
                <w:rFonts w:ascii="Times New Roman" w:hAnsi="Times New Roman" w:cs="Times New Roman"/>
                <w:sz w:val="24"/>
              </w:rPr>
              <w:t>Ortholog</w:t>
            </w:r>
            <w:proofErr w:type="spellEnd"/>
            <w:r>
              <w:rPr>
                <w:rFonts w:ascii="Times New Roman" w:hAnsi="Times New Roman" w:cs="Times New Roman"/>
                <w:sz w:val="24"/>
              </w:rPr>
              <w:t xml:space="preserve"> of SP140 </w:t>
            </w:r>
            <w:r>
              <w:rPr>
                <w:rFonts w:ascii="Times New Roman" w:hAnsi="Times New Roman" w:cs="Times New Roman"/>
                <w:sz w:val="24"/>
              </w:rPr>
              <w:lastRenderedPageBreak/>
              <w:t>with unknown function. SP140 regulates cytokine production, inflammatory response and cell-cell adhesion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lastRenderedPageBreak/>
              <w:t>Hist1h4b (=H4c2)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Systemic lupus erythematosus, Alcoholism, Viral carcinogenesis</w:t>
            </w:r>
          </w:p>
        </w:tc>
        <w:tc>
          <w:tcPr>
            <w:tcW w:w="5910" w:type="dxa"/>
          </w:tcPr>
          <w:p w:rsidR="001B78A3" w:rsidRDefault="001B78A3" w:rsidP="001B78A3">
            <w:pPr>
              <w:spacing w:line="480" w:lineRule="auto"/>
              <w:jc w:val="center"/>
              <w:rPr>
                <w:rFonts w:ascii="Times New Roman" w:hAnsi="Times New Roman" w:cs="Times New Roman"/>
                <w:sz w:val="24"/>
              </w:rPr>
            </w:pPr>
            <w:r w:rsidRPr="0067062C">
              <w:rPr>
                <w:rFonts w:ascii="Times New Roman" w:hAnsi="Times New Roman" w:cs="Times New Roman"/>
                <w:sz w:val="24"/>
              </w:rPr>
              <w:t>H4 clustered histone 2</w:t>
            </w:r>
            <w:r>
              <w:rPr>
                <w:rFonts w:ascii="Times New Roman" w:hAnsi="Times New Roman" w:cs="Times New Roman"/>
                <w:sz w:val="24"/>
              </w:rPr>
              <w:t xml:space="preserve">. Co-expressed and functionally coupled with </w:t>
            </w:r>
            <w:proofErr w:type="spellStart"/>
            <w:r>
              <w:rPr>
                <w:rFonts w:ascii="Times New Roman" w:hAnsi="Times New Roman" w:cs="Times New Roman"/>
                <w:sz w:val="24"/>
              </w:rPr>
              <w:t>Hinfp</w:t>
            </w:r>
            <w:proofErr w:type="spellEnd"/>
            <w:r>
              <w:rPr>
                <w:rFonts w:ascii="Times New Roman" w:hAnsi="Times New Roman" w:cs="Times New Roman"/>
                <w:sz w:val="24"/>
              </w:rPr>
              <w:t>, an inducer of cell proliferation during embryogenesis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t>Fpr1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Staphylococcus aureus infection, Rap1 signaling pathway, Neuroactive ligand receptor interaction</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F</w:t>
            </w:r>
            <w:r w:rsidRPr="0067062C">
              <w:rPr>
                <w:rFonts w:ascii="Times New Roman" w:hAnsi="Times New Roman" w:cs="Times New Roman"/>
                <w:sz w:val="24"/>
              </w:rPr>
              <w:t>ormyl peptide receptor 1</w:t>
            </w:r>
            <w:r>
              <w:rPr>
                <w:rFonts w:ascii="Times New Roman" w:hAnsi="Times New Roman" w:cs="Times New Roman"/>
                <w:sz w:val="24"/>
              </w:rPr>
              <w:t>. Expressed in neutrophils, macrophages and DCs. Expression induced by LPS in macrophages and neutrophils. Involved in myeloid cell migration and increased phagocytosis. In a mouse skin wound healing model, Fpr1/2 senses first chemotaxis signals, allowing rapid neutrophil infiltration. Critical for normal skin wound healing</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t>Olfr56</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Olfactory transduction</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O</w:t>
            </w:r>
            <w:r w:rsidRPr="00BC0AE4">
              <w:rPr>
                <w:rFonts w:ascii="Times New Roman" w:hAnsi="Times New Roman" w:cs="Times New Roman"/>
                <w:sz w:val="24"/>
              </w:rPr>
              <w:t>lfactory receptor 56</w:t>
            </w:r>
            <w:r>
              <w:rPr>
                <w:rFonts w:ascii="Times New Roman" w:hAnsi="Times New Roman" w:cs="Times New Roman"/>
                <w:sz w:val="24"/>
              </w:rPr>
              <w:t>. Expressed in skin precursor cells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t>Ms4a8a</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M</w:t>
            </w:r>
            <w:r w:rsidRPr="00BC0AE4">
              <w:rPr>
                <w:rFonts w:ascii="Times New Roman" w:hAnsi="Times New Roman" w:cs="Times New Roman"/>
                <w:sz w:val="24"/>
              </w:rPr>
              <w:t>embrane-spanning 4-domains, subfamily A, member 8A</w:t>
            </w:r>
            <w:r>
              <w:rPr>
                <w:rFonts w:ascii="Times New Roman" w:hAnsi="Times New Roman" w:cs="Times New Roman"/>
                <w:sz w:val="24"/>
              </w:rPr>
              <w:t>. I</w:t>
            </w:r>
            <w:r w:rsidRPr="006106C0">
              <w:rPr>
                <w:rFonts w:ascii="Times New Roman" w:hAnsi="Times New Roman" w:cs="Times New Roman"/>
                <w:sz w:val="24"/>
              </w:rPr>
              <w:t xml:space="preserve">nvolved in calcium signaling, modulation of intracellular signaling and differentiation processes of </w:t>
            </w:r>
            <w:proofErr w:type="spellStart"/>
            <w:r w:rsidRPr="006106C0">
              <w:rPr>
                <w:rFonts w:ascii="Times New Roman" w:hAnsi="Times New Roman" w:cs="Times New Roman"/>
                <w:sz w:val="24"/>
              </w:rPr>
              <w:t>haematopoietic</w:t>
            </w:r>
            <w:proofErr w:type="spellEnd"/>
            <w:r w:rsidRPr="006106C0">
              <w:rPr>
                <w:rFonts w:ascii="Times New Roman" w:hAnsi="Times New Roman" w:cs="Times New Roman"/>
                <w:sz w:val="24"/>
              </w:rPr>
              <w:t xml:space="preserve"> </w:t>
            </w:r>
            <w:r w:rsidRPr="006106C0">
              <w:rPr>
                <w:rFonts w:ascii="Times New Roman" w:hAnsi="Times New Roman" w:cs="Times New Roman"/>
                <w:sz w:val="24"/>
              </w:rPr>
              <w:lastRenderedPageBreak/>
              <w:t>and epithelial cells</w:t>
            </w:r>
            <w:r>
              <w:rPr>
                <w:rFonts w:ascii="Times New Roman" w:hAnsi="Times New Roman" w:cs="Times New Roman"/>
                <w:sz w:val="24"/>
              </w:rPr>
              <w:t>. Expressed in respiratory myeloid cells. Induced by TLR2/4/7 in association with M2 macrophage differentiation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lastRenderedPageBreak/>
              <w:t>Ly6i</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L</w:t>
            </w:r>
            <w:r w:rsidRPr="00BC0AE4">
              <w:rPr>
                <w:rFonts w:ascii="Times New Roman" w:hAnsi="Times New Roman" w:cs="Times New Roman"/>
                <w:sz w:val="24"/>
              </w:rPr>
              <w:t>ymphocyte antigen 6 complex, locus I</w:t>
            </w:r>
            <w:r>
              <w:rPr>
                <w:rFonts w:ascii="Times New Roman" w:hAnsi="Times New Roman" w:cs="Times New Roman"/>
                <w:sz w:val="24"/>
              </w:rPr>
              <w:t>. Co-expressed with Ly6C in granulocytes and macrophages. Expressed in Ly6C</w:t>
            </w:r>
            <w:r w:rsidRPr="00AF1E26">
              <w:rPr>
                <w:rFonts w:ascii="Times New Roman" w:hAnsi="Times New Roman" w:cs="Times New Roman"/>
                <w:sz w:val="24"/>
                <w:vertAlign w:val="superscript"/>
              </w:rPr>
              <w:t>hi</w:t>
            </w:r>
            <w:r>
              <w:rPr>
                <w:rFonts w:ascii="Times New Roman" w:hAnsi="Times New Roman" w:cs="Times New Roman"/>
                <w:sz w:val="24"/>
              </w:rPr>
              <w:t xml:space="preserve"> monocytes, immature B cells and in Ly6C</w:t>
            </w:r>
            <w:r w:rsidRPr="00136580">
              <w:rPr>
                <w:rFonts w:ascii="Times New Roman" w:hAnsi="Times New Roman" w:cs="Times New Roman"/>
                <w:sz w:val="24"/>
                <w:vertAlign w:val="superscript"/>
              </w:rPr>
              <w:t>hi</w:t>
            </w:r>
            <w:r>
              <w:rPr>
                <w:rFonts w:ascii="Times New Roman" w:hAnsi="Times New Roman" w:cs="Times New Roman"/>
                <w:sz w:val="24"/>
              </w:rPr>
              <w:t xml:space="preserve"> peripheral T cells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t>Gm6377</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P</w:t>
            </w:r>
            <w:r w:rsidRPr="00377EE8">
              <w:rPr>
                <w:rFonts w:ascii="Times New Roman" w:hAnsi="Times New Roman" w:cs="Times New Roman"/>
                <w:sz w:val="24"/>
              </w:rPr>
              <w:t>redicted gene 6377</w:t>
            </w:r>
            <w:r>
              <w:rPr>
                <w:rFonts w:ascii="Times New Roman" w:hAnsi="Times New Roman" w:cs="Times New Roman"/>
                <w:sz w:val="24"/>
              </w:rPr>
              <w:t>. Unknown function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t>Sirpb1b</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Osteoclast differentiation</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S</w:t>
            </w:r>
            <w:r w:rsidRPr="00377EE8">
              <w:rPr>
                <w:rFonts w:ascii="Times New Roman" w:hAnsi="Times New Roman" w:cs="Times New Roman"/>
                <w:sz w:val="24"/>
              </w:rPr>
              <w:t>ignal-regulatory protein beta 1B</w:t>
            </w:r>
            <w:r>
              <w:rPr>
                <w:rFonts w:ascii="Times New Roman" w:hAnsi="Times New Roman" w:cs="Times New Roman"/>
                <w:sz w:val="24"/>
              </w:rPr>
              <w:t>. Expressed in differentiating monocytes, macrophages, neutrophils and CD8</w:t>
            </w:r>
            <w:r w:rsidRPr="003D3AAE">
              <w:rPr>
                <w:rFonts w:ascii="Times New Roman" w:hAnsi="Times New Roman" w:cs="Times New Roman"/>
                <w:sz w:val="24"/>
                <w:vertAlign w:val="superscript"/>
              </w:rPr>
              <w:t>-</w:t>
            </w:r>
            <w:r>
              <w:rPr>
                <w:rFonts w:ascii="Times New Roman" w:hAnsi="Times New Roman" w:cs="Times New Roman"/>
                <w:sz w:val="24"/>
              </w:rPr>
              <w:t xml:space="preserve"> DCs but not CD8</w:t>
            </w:r>
            <w:r w:rsidRPr="003D3AAE">
              <w:rPr>
                <w:rFonts w:ascii="Times New Roman" w:hAnsi="Times New Roman" w:cs="Times New Roman"/>
                <w:sz w:val="24"/>
                <w:vertAlign w:val="superscript"/>
              </w:rPr>
              <w:t>+</w:t>
            </w:r>
            <w:r>
              <w:rPr>
                <w:rFonts w:ascii="Times New Roman" w:hAnsi="Times New Roman" w:cs="Times New Roman"/>
                <w:sz w:val="24"/>
              </w:rPr>
              <w:t xml:space="preserve"> DCs or </w:t>
            </w:r>
            <w:proofErr w:type="spellStart"/>
            <w:r>
              <w:rPr>
                <w:rFonts w:ascii="Times New Roman" w:hAnsi="Times New Roman" w:cs="Times New Roman"/>
                <w:sz w:val="24"/>
              </w:rPr>
              <w:t>plasmacytoid</w:t>
            </w:r>
            <w:proofErr w:type="spellEnd"/>
            <w:r>
              <w:rPr>
                <w:rFonts w:ascii="Times New Roman" w:hAnsi="Times New Roman" w:cs="Times New Roman"/>
                <w:sz w:val="24"/>
              </w:rPr>
              <w:t xml:space="preserve"> pre-DCs. Involved in cell to cell signaling and interaction, cellular function and maintenance, and hematological system development and function. Involved in neutrophils </w:t>
            </w:r>
            <w:proofErr w:type="spellStart"/>
            <w:r>
              <w:rPr>
                <w:rFonts w:ascii="Times New Roman" w:hAnsi="Times New Roman" w:cs="Times New Roman"/>
                <w:sz w:val="24"/>
              </w:rPr>
              <w:t>transepithelial</w:t>
            </w:r>
            <w:proofErr w:type="spellEnd"/>
            <w:r>
              <w:rPr>
                <w:rFonts w:ascii="Times New Roman" w:hAnsi="Times New Roman" w:cs="Times New Roman"/>
                <w:sz w:val="24"/>
              </w:rPr>
              <w:t xml:space="preserve"> migration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t>Xlr4b</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sidRPr="00377EE8">
              <w:rPr>
                <w:rFonts w:ascii="Times New Roman" w:hAnsi="Times New Roman" w:cs="Times New Roman"/>
                <w:sz w:val="24"/>
              </w:rPr>
              <w:t>X-linked lymphocyte-regulated 4B</w:t>
            </w:r>
            <w:r>
              <w:rPr>
                <w:rFonts w:ascii="Times New Roman" w:hAnsi="Times New Roman" w:cs="Times New Roman"/>
                <w:sz w:val="24"/>
              </w:rPr>
              <w:t xml:space="preserve">. Expressed in the brain. </w:t>
            </w:r>
            <w:r>
              <w:rPr>
                <w:rFonts w:ascii="Times New Roman" w:hAnsi="Times New Roman" w:cs="Times New Roman"/>
                <w:sz w:val="24"/>
              </w:rPr>
              <w:lastRenderedPageBreak/>
              <w:t>Th2 signature gene in mice</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lastRenderedPageBreak/>
              <w:t xml:space="preserve">A530064D06Rik </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sidRPr="00377EE8">
              <w:rPr>
                <w:rFonts w:ascii="Times New Roman" w:hAnsi="Times New Roman" w:cs="Times New Roman"/>
                <w:sz w:val="24"/>
              </w:rPr>
              <w:t>RIKEN cDNA A530064D06 gene</w:t>
            </w:r>
            <w:r>
              <w:rPr>
                <w:rFonts w:ascii="Times New Roman" w:hAnsi="Times New Roman" w:cs="Times New Roman"/>
                <w:sz w:val="24"/>
              </w:rPr>
              <w:t xml:space="preserve">. Codes for PDC-TREM. Expressed on the </w:t>
            </w:r>
            <w:proofErr w:type="spellStart"/>
            <w:r>
              <w:rPr>
                <w:rFonts w:ascii="Times New Roman" w:hAnsi="Times New Roman" w:cs="Times New Roman"/>
                <w:sz w:val="24"/>
              </w:rPr>
              <w:t>pDC</w:t>
            </w:r>
            <w:proofErr w:type="spellEnd"/>
            <w:r>
              <w:rPr>
                <w:rFonts w:ascii="Times New Roman" w:hAnsi="Times New Roman" w:cs="Times New Roman"/>
                <w:sz w:val="24"/>
              </w:rPr>
              <w:t xml:space="preserve"> cell surface. Also expressed in BMDC, macrophages and splenic DC subsets. Preferentially expressed after TLR stimulation. Involved in IFNα production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t>Klrg1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K</w:t>
            </w:r>
            <w:r w:rsidRPr="00377EE8">
              <w:rPr>
                <w:rFonts w:ascii="Times New Roman" w:hAnsi="Times New Roman" w:cs="Times New Roman"/>
                <w:sz w:val="24"/>
              </w:rPr>
              <w:t>iller cell lectin-like receptor subfamily G, member 1</w:t>
            </w:r>
            <w:r>
              <w:rPr>
                <w:rFonts w:ascii="Times New Roman" w:hAnsi="Times New Roman" w:cs="Times New Roman"/>
                <w:sz w:val="24"/>
              </w:rPr>
              <w:t>. Immune checkpoint receptor expressed predominantly in late-differentiated effector and effector memory CD8</w:t>
            </w:r>
            <w:r w:rsidRPr="00A87918">
              <w:rPr>
                <w:rFonts w:ascii="Times New Roman" w:hAnsi="Times New Roman" w:cs="Times New Roman"/>
                <w:sz w:val="24"/>
                <w:vertAlign w:val="superscript"/>
              </w:rPr>
              <w:t>+</w:t>
            </w:r>
            <w:r>
              <w:rPr>
                <w:rFonts w:ascii="Times New Roman" w:hAnsi="Times New Roman" w:cs="Times New Roman"/>
                <w:sz w:val="24"/>
              </w:rPr>
              <w:t xml:space="preserve"> T cells and blood NK cells. Identifies antigen-experienced T cells that are impaired in their proliferative capacity but are capable of performing effector functions. Recognizes E-cadherin and N-cadherin, expressed respectively on epithelial (including keratinocytes) and mesenchymal cells. Increased expression on NK cells, in periphery and spleen, in </w:t>
            </w:r>
            <w:proofErr w:type="spellStart"/>
            <w:r>
              <w:rPr>
                <w:rFonts w:ascii="Times New Roman" w:hAnsi="Times New Roman" w:cs="Times New Roman"/>
                <w:sz w:val="24"/>
                <w:szCs w:val="24"/>
              </w:rPr>
              <w:t>Aldara</w:t>
            </w:r>
            <w:proofErr w:type="spellEnd"/>
            <w:r>
              <w:rPr>
                <w:rFonts w:ascii="Times New Roman" w:hAnsi="Times New Roman" w:cs="Times New Roman"/>
                <w:sz w:val="24"/>
                <w:szCs w:val="24"/>
                <w:vertAlign w:val="superscript"/>
              </w:rPr>
              <w:t>®</w:t>
            </w:r>
            <w:r>
              <w:rPr>
                <w:rFonts w:ascii="Times New Roman" w:hAnsi="Times New Roman" w:cs="Times New Roman"/>
                <w:sz w:val="24"/>
              </w:rPr>
              <w:t>-induced psoriasis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lastRenderedPageBreak/>
              <w:t>Pdcd1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Cell adhesion molecules (CAMs), T cell receptor signaling pathway, </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P</w:t>
            </w:r>
            <w:r w:rsidRPr="00377EE8">
              <w:rPr>
                <w:rFonts w:ascii="Times New Roman" w:hAnsi="Times New Roman" w:cs="Times New Roman"/>
                <w:sz w:val="24"/>
              </w:rPr>
              <w:t>rogrammed cell death 1</w:t>
            </w:r>
            <w:r>
              <w:rPr>
                <w:rFonts w:ascii="Times New Roman" w:hAnsi="Times New Roman" w:cs="Times New Roman"/>
                <w:sz w:val="24"/>
              </w:rPr>
              <w:t>. Codes for PD-1, negative regulator of immune system expressed on T cells. Decreased frequencies of CD4</w:t>
            </w:r>
            <w:r w:rsidRPr="00D47B5B">
              <w:rPr>
                <w:rFonts w:ascii="Times New Roman" w:hAnsi="Times New Roman" w:cs="Times New Roman"/>
                <w:sz w:val="24"/>
                <w:vertAlign w:val="superscript"/>
              </w:rPr>
              <w:t>+</w:t>
            </w:r>
            <w:r>
              <w:rPr>
                <w:rFonts w:ascii="Times New Roman" w:hAnsi="Times New Roman" w:cs="Times New Roman"/>
                <w:sz w:val="24"/>
              </w:rPr>
              <w:t>PD-1</w:t>
            </w:r>
            <w:r w:rsidRPr="00D47B5B">
              <w:rPr>
                <w:rFonts w:ascii="Times New Roman" w:hAnsi="Times New Roman" w:cs="Times New Roman"/>
                <w:sz w:val="24"/>
                <w:vertAlign w:val="superscript"/>
              </w:rPr>
              <w:t>+</w:t>
            </w:r>
            <w:r>
              <w:rPr>
                <w:rFonts w:ascii="Times New Roman" w:hAnsi="Times New Roman" w:cs="Times New Roman"/>
                <w:sz w:val="24"/>
              </w:rPr>
              <w:t xml:space="preserve"> and CD8</w:t>
            </w:r>
            <w:r w:rsidRPr="00D47B5B">
              <w:rPr>
                <w:rFonts w:ascii="Times New Roman" w:hAnsi="Times New Roman" w:cs="Times New Roman"/>
                <w:sz w:val="24"/>
                <w:vertAlign w:val="superscript"/>
              </w:rPr>
              <w:t>+</w:t>
            </w:r>
            <w:r>
              <w:rPr>
                <w:rFonts w:ascii="Times New Roman" w:hAnsi="Times New Roman" w:cs="Times New Roman"/>
                <w:sz w:val="24"/>
              </w:rPr>
              <w:t>PD-1</w:t>
            </w:r>
            <w:r w:rsidRPr="00D47B5B">
              <w:rPr>
                <w:rFonts w:ascii="Times New Roman" w:hAnsi="Times New Roman" w:cs="Times New Roman"/>
                <w:sz w:val="24"/>
                <w:vertAlign w:val="superscript"/>
              </w:rPr>
              <w:t>+</w:t>
            </w:r>
            <w:r>
              <w:rPr>
                <w:rFonts w:ascii="Times New Roman" w:hAnsi="Times New Roman" w:cs="Times New Roman"/>
                <w:sz w:val="24"/>
              </w:rPr>
              <w:t xml:space="preserve"> T cells in psoriasis patients compared to control groups. Expressed on IL-17A</w:t>
            </w:r>
            <w:r w:rsidRPr="00A95A28">
              <w:rPr>
                <w:rFonts w:ascii="Times New Roman" w:hAnsi="Times New Roman" w:cs="Times New Roman"/>
                <w:sz w:val="24"/>
                <w:vertAlign w:val="superscript"/>
              </w:rPr>
              <w:t>+</w:t>
            </w:r>
            <w:r>
              <w:rPr>
                <w:rFonts w:ascii="Times New Roman" w:hAnsi="Times New Roman" w:cs="Times New Roman"/>
                <w:sz w:val="24"/>
              </w:rPr>
              <w:t xml:space="preserve"> </w:t>
            </w:r>
            <w:proofErr w:type="spellStart"/>
            <w:r>
              <w:rPr>
                <w:rFonts w:ascii="Times New Roman" w:hAnsi="Times New Roman" w:cs="Times New Roman"/>
                <w:sz w:val="24"/>
              </w:rPr>
              <w:t>TCRγδ</w:t>
            </w:r>
            <w:proofErr w:type="spellEnd"/>
            <w:r w:rsidRPr="00A95A28">
              <w:rPr>
                <w:rFonts w:ascii="Times New Roman" w:hAnsi="Times New Roman" w:cs="Times New Roman"/>
                <w:sz w:val="24"/>
                <w:vertAlign w:val="superscript"/>
              </w:rPr>
              <w:t>+</w:t>
            </w:r>
            <w:r>
              <w:rPr>
                <w:rFonts w:ascii="Times New Roman" w:hAnsi="Times New Roman" w:cs="Times New Roman"/>
                <w:sz w:val="24"/>
              </w:rPr>
              <w:t xml:space="preserve"> T cells in psoriasis skin and </w:t>
            </w:r>
            <w:proofErr w:type="spellStart"/>
            <w:r>
              <w:rPr>
                <w:rFonts w:ascii="Times New Roman" w:hAnsi="Times New Roman" w:cs="Times New Roman"/>
                <w:sz w:val="24"/>
                <w:szCs w:val="24"/>
              </w:rPr>
              <w:t>Aldara</w:t>
            </w:r>
            <w:proofErr w:type="spellEnd"/>
            <w:r>
              <w:rPr>
                <w:rFonts w:ascii="Times New Roman" w:hAnsi="Times New Roman" w:cs="Times New Roman"/>
                <w:sz w:val="24"/>
                <w:szCs w:val="24"/>
                <w:vertAlign w:val="superscript"/>
              </w:rPr>
              <w:t>®</w:t>
            </w:r>
            <w:r>
              <w:rPr>
                <w:rFonts w:ascii="Times New Roman" w:hAnsi="Times New Roman" w:cs="Times New Roman"/>
                <w:sz w:val="24"/>
              </w:rPr>
              <w:t xml:space="preserve">-treated mice. PD-L1-Fc injection alleviated psoriatic inflammation in </w:t>
            </w:r>
            <w:proofErr w:type="spellStart"/>
            <w:r>
              <w:rPr>
                <w:rFonts w:ascii="Times New Roman" w:hAnsi="Times New Roman" w:cs="Times New Roman"/>
                <w:sz w:val="24"/>
                <w:szCs w:val="24"/>
              </w:rPr>
              <w:t>Aldara</w:t>
            </w:r>
            <w:proofErr w:type="spellEnd"/>
            <w:r>
              <w:rPr>
                <w:rFonts w:ascii="Times New Roman" w:hAnsi="Times New Roman" w:cs="Times New Roman"/>
                <w:sz w:val="24"/>
                <w:szCs w:val="24"/>
                <w:vertAlign w:val="superscript"/>
              </w:rPr>
              <w:t>®</w:t>
            </w:r>
            <w:r>
              <w:rPr>
                <w:rFonts w:ascii="Times New Roman" w:hAnsi="Times New Roman" w:cs="Times New Roman"/>
                <w:sz w:val="24"/>
              </w:rPr>
              <w:t xml:space="preserve">-treated mice. Psoriasis patients showed increased frequency and activation of circulating and </w:t>
            </w:r>
            <w:proofErr w:type="spellStart"/>
            <w:r>
              <w:rPr>
                <w:rFonts w:ascii="Times New Roman" w:hAnsi="Times New Roman" w:cs="Times New Roman"/>
                <w:sz w:val="24"/>
              </w:rPr>
              <w:t>lesional</w:t>
            </w:r>
            <w:proofErr w:type="spellEnd"/>
            <w:r>
              <w:rPr>
                <w:rFonts w:ascii="Times New Roman" w:hAnsi="Times New Roman" w:cs="Times New Roman"/>
                <w:sz w:val="24"/>
              </w:rPr>
              <w:t xml:space="preserve"> skin infiltrating </w:t>
            </w:r>
            <w:proofErr w:type="spellStart"/>
            <w:r>
              <w:rPr>
                <w:rFonts w:ascii="Times New Roman" w:hAnsi="Times New Roman" w:cs="Times New Roman"/>
                <w:sz w:val="24"/>
              </w:rPr>
              <w:t>Tfh</w:t>
            </w:r>
            <w:proofErr w:type="spellEnd"/>
            <w:r>
              <w:rPr>
                <w:rFonts w:ascii="Times New Roman" w:hAnsi="Times New Roman" w:cs="Times New Roman"/>
                <w:sz w:val="24"/>
              </w:rPr>
              <w:t xml:space="preserve"> cells, characterized by high expression of PD-1</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b/>
                <w:i/>
                <w:sz w:val="24"/>
              </w:rPr>
            </w:pPr>
            <w:r w:rsidRPr="0027392C">
              <w:rPr>
                <w:rFonts w:ascii="Times New Roman" w:hAnsi="Times New Roman" w:cs="Times New Roman"/>
                <w:b/>
                <w:i/>
                <w:sz w:val="24"/>
              </w:rPr>
              <w:t>Spic1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sidRPr="00377EE8">
              <w:rPr>
                <w:rFonts w:ascii="Times New Roman" w:hAnsi="Times New Roman" w:cs="Times New Roman"/>
                <w:sz w:val="24"/>
              </w:rPr>
              <w:t>Spindle And Centriole Associated Protein 1</w:t>
            </w:r>
            <w:r>
              <w:rPr>
                <w:rFonts w:ascii="Times New Roman" w:hAnsi="Times New Roman" w:cs="Times New Roman"/>
                <w:sz w:val="24"/>
              </w:rPr>
              <w:t>. Expression on myeloid cells is involved in regulation of Th17 cells in the context of dextran sodium sulfate-induced colitis, notably by inhibiting the expression of TLR-inducible genes. Expressed in B cells, where it downregulates NF-</w:t>
            </w:r>
            <w:proofErr w:type="spellStart"/>
            <w:r>
              <w:rPr>
                <w:rFonts w:ascii="Times New Roman" w:hAnsi="Times New Roman" w:cs="Times New Roman"/>
                <w:sz w:val="24"/>
              </w:rPr>
              <w:t>κB</w:t>
            </w:r>
            <w:proofErr w:type="spellEnd"/>
            <w:r>
              <w:rPr>
                <w:rFonts w:ascii="Times New Roman" w:hAnsi="Times New Roman" w:cs="Times New Roman"/>
                <w:sz w:val="24"/>
              </w:rPr>
              <w:t xml:space="preserve"> expression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lastRenderedPageBreak/>
              <w:t>Fam57b</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F</w:t>
            </w:r>
            <w:r w:rsidRPr="00377EE8">
              <w:rPr>
                <w:rFonts w:ascii="Times New Roman" w:hAnsi="Times New Roman" w:cs="Times New Roman"/>
                <w:sz w:val="24"/>
              </w:rPr>
              <w:t>amily with sequence similarity 57, member B</w:t>
            </w:r>
            <w:r>
              <w:rPr>
                <w:rFonts w:ascii="Times New Roman" w:hAnsi="Times New Roman" w:cs="Times New Roman"/>
                <w:sz w:val="24"/>
              </w:rPr>
              <w:t>.</w:t>
            </w:r>
            <w:r w:rsidRPr="00377EE8">
              <w:rPr>
                <w:rFonts w:ascii="Times New Roman" w:hAnsi="Times New Roman" w:cs="Times New Roman"/>
                <w:sz w:val="24"/>
              </w:rPr>
              <w:t xml:space="preserve"> </w:t>
            </w:r>
            <w:r>
              <w:rPr>
                <w:rFonts w:ascii="Times New Roman" w:hAnsi="Times New Roman" w:cs="Times New Roman"/>
                <w:sz w:val="24"/>
              </w:rPr>
              <w:t xml:space="preserve">Expressed in chondrocytes. Produces </w:t>
            </w:r>
            <w:proofErr w:type="spellStart"/>
            <w:r>
              <w:rPr>
                <w:rFonts w:ascii="Times New Roman" w:hAnsi="Times New Roman" w:cs="Times New Roman"/>
                <w:sz w:val="24"/>
              </w:rPr>
              <w:t>lactosylceramide</w:t>
            </w:r>
            <w:proofErr w:type="spellEnd"/>
            <w:r>
              <w:rPr>
                <w:rFonts w:ascii="Times New Roman" w:hAnsi="Times New Roman" w:cs="Times New Roman"/>
                <w:sz w:val="24"/>
              </w:rPr>
              <w:t xml:space="preserve"> upon binding of </w:t>
            </w:r>
            <w:proofErr w:type="spellStart"/>
            <w:r>
              <w:rPr>
                <w:rFonts w:ascii="Times New Roman" w:hAnsi="Times New Roman" w:cs="Times New Roman"/>
                <w:sz w:val="24"/>
              </w:rPr>
              <w:t>dihydroxyvitamin</w:t>
            </w:r>
            <w:proofErr w:type="spellEnd"/>
            <w:r>
              <w:rPr>
                <w:rFonts w:ascii="Times New Roman" w:hAnsi="Times New Roman" w:cs="Times New Roman"/>
                <w:sz w:val="24"/>
              </w:rPr>
              <w:t xml:space="preserve"> D3. High expression in the skin. Might play a role in keratinocyte differentiation or wound repair</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proofErr w:type="spellStart"/>
            <w:r w:rsidRPr="0027392C">
              <w:rPr>
                <w:rFonts w:ascii="Times New Roman" w:hAnsi="Times New Roman" w:cs="Times New Roman"/>
                <w:i/>
                <w:sz w:val="24"/>
                <w:u w:val="single"/>
              </w:rPr>
              <w:t>Oxtr</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Neuroactive ligand-receptor interaction, Calcium signaling pathway, Oxytocin signaling pathway, </w:t>
            </w:r>
            <w:proofErr w:type="spellStart"/>
            <w:r>
              <w:rPr>
                <w:rFonts w:ascii="Times New Roman" w:hAnsi="Times New Roman" w:cs="Times New Roman"/>
                <w:sz w:val="24"/>
              </w:rPr>
              <w:t>cAMP</w:t>
            </w:r>
            <w:proofErr w:type="spellEnd"/>
            <w:r>
              <w:rPr>
                <w:rFonts w:ascii="Times New Roman" w:hAnsi="Times New Roman" w:cs="Times New Roman"/>
                <w:sz w:val="24"/>
              </w:rPr>
              <w:t xml:space="preserve"> signaling pathway</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O</w:t>
            </w:r>
            <w:r w:rsidRPr="00377EE8">
              <w:rPr>
                <w:rFonts w:ascii="Times New Roman" w:hAnsi="Times New Roman" w:cs="Times New Roman"/>
                <w:sz w:val="24"/>
              </w:rPr>
              <w:t>xytocin receptor</w:t>
            </w:r>
            <w:r>
              <w:rPr>
                <w:rFonts w:ascii="Times New Roman" w:hAnsi="Times New Roman" w:cs="Times New Roman"/>
                <w:sz w:val="24"/>
              </w:rPr>
              <w:t>. Receptor of the neuropeptide hormone oxytocin. Expressed in primary human dermal fibroblasts and keratinocytes. Inhibits proliferation of dermal fibroblasts and keratinocytes. Inhibits production of IL-6, CCL5 and CXCL10 in keratinocytes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Alox12e</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Metabolic pathways, Serotonergic synapse, Arachidonic acid metabolism, </w:t>
            </w:r>
            <w:proofErr w:type="spellStart"/>
            <w:r>
              <w:rPr>
                <w:rFonts w:ascii="Times New Roman" w:hAnsi="Times New Roman" w:cs="Times New Roman"/>
                <w:sz w:val="24"/>
              </w:rPr>
              <w:t>Antifolate</w:t>
            </w:r>
            <w:proofErr w:type="spellEnd"/>
            <w:r>
              <w:rPr>
                <w:rFonts w:ascii="Times New Roman" w:hAnsi="Times New Roman" w:cs="Times New Roman"/>
                <w:sz w:val="24"/>
              </w:rPr>
              <w:t xml:space="preserve"> resistance, Inflammatory mediator regulation of TRP channels</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A</w:t>
            </w:r>
            <w:r w:rsidRPr="00377EE8">
              <w:rPr>
                <w:rFonts w:ascii="Times New Roman" w:hAnsi="Times New Roman" w:cs="Times New Roman"/>
                <w:sz w:val="24"/>
              </w:rPr>
              <w:t>rachidon</w:t>
            </w:r>
            <w:r>
              <w:rPr>
                <w:rFonts w:ascii="Times New Roman" w:hAnsi="Times New Roman" w:cs="Times New Roman"/>
                <w:sz w:val="24"/>
              </w:rPr>
              <w:t>ic</w:t>
            </w:r>
            <w:r w:rsidRPr="00377EE8">
              <w:rPr>
                <w:rFonts w:ascii="Times New Roman" w:hAnsi="Times New Roman" w:cs="Times New Roman"/>
                <w:sz w:val="24"/>
              </w:rPr>
              <w:t xml:space="preserve"> lipoxygenase, epidermal</w:t>
            </w:r>
            <w:r>
              <w:rPr>
                <w:rFonts w:ascii="Times New Roman" w:hAnsi="Times New Roman" w:cs="Times New Roman"/>
                <w:sz w:val="24"/>
              </w:rPr>
              <w:t>. Lipid metabolism-related gene. Expressed in mouse epidermis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Foxo6</w:t>
            </w:r>
          </w:p>
        </w:tc>
        <w:tc>
          <w:tcPr>
            <w:tcW w:w="567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FoxO</w:t>
            </w:r>
            <w:proofErr w:type="spellEnd"/>
            <w:r>
              <w:rPr>
                <w:rFonts w:ascii="Times New Roman" w:hAnsi="Times New Roman" w:cs="Times New Roman"/>
                <w:sz w:val="24"/>
              </w:rPr>
              <w:t xml:space="preserve"> signaling pathway</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F</w:t>
            </w:r>
            <w:r w:rsidRPr="00377EE8">
              <w:rPr>
                <w:rFonts w:ascii="Times New Roman" w:hAnsi="Times New Roman" w:cs="Times New Roman"/>
                <w:sz w:val="24"/>
              </w:rPr>
              <w:t>orkhead</w:t>
            </w:r>
            <w:proofErr w:type="spellEnd"/>
            <w:r w:rsidRPr="00377EE8">
              <w:rPr>
                <w:rFonts w:ascii="Times New Roman" w:hAnsi="Times New Roman" w:cs="Times New Roman"/>
                <w:sz w:val="24"/>
              </w:rPr>
              <w:t xml:space="preserve"> box O6</w:t>
            </w:r>
            <w:r>
              <w:rPr>
                <w:rFonts w:ascii="Times New Roman" w:hAnsi="Times New Roman" w:cs="Times New Roman"/>
                <w:sz w:val="24"/>
              </w:rPr>
              <w:t xml:space="preserve">. Transcription factor. Induces hepatic gluconeogenesis and increases fasting </w:t>
            </w:r>
            <w:proofErr w:type="spellStart"/>
            <w:r>
              <w:rPr>
                <w:rFonts w:ascii="Times New Roman" w:hAnsi="Times New Roman" w:cs="Times New Roman"/>
                <w:sz w:val="24"/>
              </w:rPr>
              <w:t>glycemia</w:t>
            </w:r>
            <w:proofErr w:type="spellEnd"/>
            <w:r>
              <w:rPr>
                <w:rFonts w:ascii="Times New Roman" w:hAnsi="Times New Roman" w:cs="Times New Roman"/>
                <w:sz w:val="24"/>
              </w:rPr>
              <w:t xml:space="preserve">. Involved in macrophage infiltration into liver and adipose tissues by </w:t>
            </w:r>
            <w:r>
              <w:rPr>
                <w:rFonts w:ascii="Times New Roman" w:hAnsi="Times New Roman" w:cs="Times New Roman"/>
                <w:sz w:val="24"/>
              </w:rPr>
              <w:lastRenderedPageBreak/>
              <w:t>inducing CCR2 expression. Expressed in skin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lastRenderedPageBreak/>
              <w:t>Chrm4</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Regulation of actin cytoskeleton, Neuroactive ligand-receptor interaction, Cholinergic synapse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C</w:t>
            </w:r>
            <w:r w:rsidRPr="00377EE8">
              <w:rPr>
                <w:rFonts w:ascii="Times New Roman" w:hAnsi="Times New Roman" w:cs="Times New Roman"/>
                <w:sz w:val="24"/>
              </w:rPr>
              <w:t>holinergic receptor, muscarinic 4</w:t>
            </w:r>
            <w:r>
              <w:rPr>
                <w:rFonts w:ascii="Times New Roman" w:hAnsi="Times New Roman" w:cs="Times New Roman"/>
                <w:sz w:val="24"/>
              </w:rPr>
              <w:t>. Inhibitory receptor for acetylcholine. Expressed in peripheral blood lymphocytes, notably in B and T cells. Inhibits the production of pro-inflammatory cytokines. Expressed in keratinocytes. Involved in keratinocyte proliferation, adhesion and differentiation. Facilitates keratinocyte migration and wound re-epithelialization. Regulates the concentration of intracellular free Ca2</w:t>
            </w:r>
            <w:r w:rsidRPr="00103BA2">
              <w:rPr>
                <w:rFonts w:ascii="Times New Roman" w:hAnsi="Times New Roman" w:cs="Times New Roman"/>
                <w:sz w:val="24"/>
                <w:vertAlign w:val="superscript"/>
              </w:rPr>
              <w:t>+</w:t>
            </w:r>
            <w:r>
              <w:rPr>
                <w:rFonts w:ascii="Times New Roman" w:hAnsi="Times New Roman" w:cs="Times New Roman"/>
                <w:sz w:val="24"/>
              </w:rPr>
              <w:t xml:space="preserve"> in melanocytes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Olig1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Oligodendrocyte transcription factor 1. </w:t>
            </w:r>
            <w:proofErr w:type="spellStart"/>
            <w:r>
              <w:rPr>
                <w:rFonts w:ascii="Times New Roman" w:hAnsi="Times New Roman" w:cs="Times New Roman"/>
                <w:sz w:val="24"/>
              </w:rPr>
              <w:t>Smad</w:t>
            </w:r>
            <w:proofErr w:type="spellEnd"/>
            <w:r>
              <w:rPr>
                <w:rFonts w:ascii="Times New Roman" w:hAnsi="Times New Roman" w:cs="Times New Roman"/>
                <w:sz w:val="24"/>
              </w:rPr>
              <w:t xml:space="preserve"> cofactor involved in TGF-β-induced cell motility and wound healing assays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Kazald1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sidRPr="00FC5D0F">
              <w:rPr>
                <w:rFonts w:ascii="Times New Roman" w:hAnsi="Times New Roman" w:cs="Times New Roman"/>
                <w:sz w:val="24"/>
              </w:rPr>
              <w:t>Kazal</w:t>
            </w:r>
            <w:proofErr w:type="spellEnd"/>
            <w:r w:rsidRPr="00FC5D0F">
              <w:rPr>
                <w:rFonts w:ascii="Times New Roman" w:hAnsi="Times New Roman" w:cs="Times New Roman"/>
                <w:sz w:val="24"/>
              </w:rPr>
              <w:t>-type serine peptidase inhibitor domain 1</w:t>
            </w:r>
            <w:r>
              <w:rPr>
                <w:rFonts w:ascii="Times New Roman" w:hAnsi="Times New Roman" w:cs="Times New Roman"/>
                <w:sz w:val="24"/>
              </w:rPr>
              <w:t xml:space="preserve">. Upregulated in early phase of bone regeneration, Expressed in primary murine osteoblastic cells. Down-regulated in </w:t>
            </w:r>
            <w:r w:rsidRPr="008D7353">
              <w:rPr>
                <w:rFonts w:ascii="Times New Roman" w:hAnsi="Times New Roman" w:cs="Times New Roman"/>
                <w:i/>
                <w:sz w:val="24"/>
              </w:rPr>
              <w:t>NFKBIZ</w:t>
            </w:r>
            <w:r>
              <w:rPr>
                <w:rFonts w:ascii="Times New Roman" w:hAnsi="Times New Roman" w:cs="Times New Roman"/>
                <w:sz w:val="24"/>
              </w:rPr>
              <w:t xml:space="preserve"> (IL-36-controlled gene)-deficient </w:t>
            </w:r>
            <w:r>
              <w:rPr>
                <w:rFonts w:ascii="Times New Roman" w:hAnsi="Times New Roman" w:cs="Times New Roman"/>
                <w:sz w:val="24"/>
              </w:rPr>
              <w:lastRenderedPageBreak/>
              <w:t>primary keratinocytes after 24h of IL-36α stimulation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lastRenderedPageBreak/>
              <w:t>Ffar4</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F</w:t>
            </w:r>
            <w:r w:rsidRPr="00FC5D0F">
              <w:rPr>
                <w:rFonts w:ascii="Times New Roman" w:hAnsi="Times New Roman" w:cs="Times New Roman"/>
                <w:sz w:val="24"/>
              </w:rPr>
              <w:t>ree fatty acid receptor 4</w:t>
            </w:r>
            <w:r>
              <w:rPr>
                <w:rFonts w:ascii="Times New Roman" w:hAnsi="Times New Roman" w:cs="Times New Roman"/>
                <w:sz w:val="24"/>
              </w:rPr>
              <w:t>. Suppresses anti-inflammatory responses. Significantly improves tissue regeneration with thickened epithelium and accelerated wound repair</w:t>
            </w:r>
            <w:proofErr w:type="gramStart"/>
            <w:r>
              <w:rPr>
                <w:rFonts w:ascii="Times New Roman" w:hAnsi="Times New Roman" w:cs="Times New Roman"/>
                <w:sz w:val="24"/>
              </w:rPr>
              <w:t>..</w:t>
            </w:r>
            <w:proofErr w:type="gramEnd"/>
            <w:r>
              <w:rPr>
                <w:rFonts w:ascii="Times New Roman" w:hAnsi="Times New Roman" w:cs="Times New Roman"/>
                <w:sz w:val="24"/>
              </w:rPr>
              <w:t xml:space="preserve"> Upon GPR120 activation, wound healing was significantly accelerated, with reduced production of IL-1β, and increased IL-6, TGF-β and </w:t>
            </w:r>
            <w:proofErr w:type="spellStart"/>
            <w:r>
              <w:rPr>
                <w:rFonts w:ascii="Times New Roman" w:hAnsi="Times New Roman" w:cs="Times New Roman"/>
                <w:sz w:val="24"/>
              </w:rPr>
              <w:t>involucrin</w:t>
            </w:r>
            <w:proofErr w:type="spellEnd"/>
            <w:r>
              <w:rPr>
                <w:rFonts w:ascii="Times New Roman" w:hAnsi="Times New Roman" w:cs="Times New Roman"/>
                <w:sz w:val="24"/>
              </w:rPr>
              <w:t>.</w:t>
            </w:r>
          </w:p>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Activation of GPR120 does not impact </w:t>
            </w:r>
            <w:proofErr w:type="spellStart"/>
            <w:r>
              <w:rPr>
                <w:rFonts w:ascii="Times New Roman" w:hAnsi="Times New Roman" w:cs="Times New Roman"/>
                <w:sz w:val="24"/>
                <w:szCs w:val="24"/>
              </w:rPr>
              <w:t>Aldara</w:t>
            </w:r>
            <w:proofErr w:type="spellEnd"/>
            <w:r>
              <w:rPr>
                <w:rFonts w:ascii="Times New Roman" w:hAnsi="Times New Roman" w:cs="Times New Roman"/>
                <w:sz w:val="24"/>
                <w:szCs w:val="24"/>
                <w:vertAlign w:val="superscript"/>
              </w:rPr>
              <w:t>®</w:t>
            </w:r>
            <w:r>
              <w:rPr>
                <w:rFonts w:ascii="Times New Roman" w:hAnsi="Times New Roman" w:cs="Times New Roman"/>
                <w:sz w:val="24"/>
              </w:rPr>
              <w:t>-induced psoriasis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Fmo2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Drug metabolism – cytochrome P450</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Flavin containing monooxygenase 2. Expressed in minor human fibroblast populations, which are enriched in psoriasis </w:t>
            </w:r>
            <w:proofErr w:type="spellStart"/>
            <w:r>
              <w:rPr>
                <w:rFonts w:ascii="Times New Roman" w:hAnsi="Times New Roman" w:cs="Times New Roman"/>
                <w:sz w:val="24"/>
              </w:rPr>
              <w:t>lesional</w:t>
            </w:r>
            <w:proofErr w:type="spellEnd"/>
            <w:r>
              <w:rPr>
                <w:rFonts w:ascii="Times New Roman" w:hAnsi="Times New Roman" w:cs="Times New Roman"/>
                <w:sz w:val="24"/>
              </w:rPr>
              <w:t xml:space="preserve"> skin.</w:t>
            </w:r>
          </w:p>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Expressed in the human skin, exclusively in the </w:t>
            </w:r>
            <w:proofErr w:type="spellStart"/>
            <w:r>
              <w:rPr>
                <w:rFonts w:ascii="Times New Roman" w:hAnsi="Times New Roman" w:cs="Times New Roman"/>
                <w:sz w:val="24"/>
              </w:rPr>
              <w:t>dermins</w:t>
            </w:r>
            <w:proofErr w:type="spellEnd"/>
            <w:r>
              <w:rPr>
                <w:rFonts w:ascii="Times New Roman" w:hAnsi="Times New Roman" w:cs="Times New Roman"/>
                <w:sz w:val="24"/>
              </w:rPr>
              <w:t>, and high expression in a 3D-reconstructed model of human skin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Lce1m</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szCs w:val="24"/>
              </w:rPr>
              <w:t>L</w:t>
            </w:r>
            <w:r w:rsidRPr="00FC5D0F">
              <w:rPr>
                <w:rFonts w:ascii="Times New Roman" w:hAnsi="Times New Roman" w:cs="Times New Roman"/>
                <w:sz w:val="24"/>
                <w:szCs w:val="24"/>
              </w:rPr>
              <w:t xml:space="preserve">ate </w:t>
            </w:r>
            <w:proofErr w:type="spellStart"/>
            <w:r w:rsidRPr="00FC5D0F">
              <w:rPr>
                <w:rFonts w:ascii="Times New Roman" w:hAnsi="Times New Roman" w:cs="Times New Roman"/>
                <w:sz w:val="24"/>
                <w:szCs w:val="24"/>
              </w:rPr>
              <w:t>cornified</w:t>
            </w:r>
            <w:proofErr w:type="spellEnd"/>
            <w:r w:rsidRPr="00FC5D0F">
              <w:rPr>
                <w:rFonts w:ascii="Times New Roman" w:hAnsi="Times New Roman" w:cs="Times New Roman"/>
                <w:sz w:val="24"/>
                <w:szCs w:val="24"/>
              </w:rPr>
              <w:t xml:space="preserve"> envelope 1M</w:t>
            </w:r>
            <w:r>
              <w:rPr>
                <w:rFonts w:ascii="Times New Roman" w:hAnsi="Times New Roman" w:cs="Times New Roman"/>
                <w:sz w:val="24"/>
                <w:szCs w:val="24"/>
              </w:rPr>
              <w:t xml:space="preserve">. Part of a genomic region </w:t>
            </w:r>
            <w:r>
              <w:rPr>
                <w:rFonts w:ascii="Times New Roman" w:hAnsi="Times New Roman" w:cs="Times New Roman"/>
                <w:sz w:val="24"/>
                <w:szCs w:val="24"/>
              </w:rPr>
              <w:lastRenderedPageBreak/>
              <w:t xml:space="preserve">called epidermal differentiation complex, of crucial importance for keratinocyte differentiation. Expressed in the later stages of epithelial differentiation and incorporated into the </w:t>
            </w:r>
            <w:proofErr w:type="spellStart"/>
            <w:r>
              <w:rPr>
                <w:rFonts w:ascii="Times New Roman" w:hAnsi="Times New Roman" w:cs="Times New Roman"/>
                <w:sz w:val="24"/>
                <w:szCs w:val="24"/>
              </w:rPr>
              <w:t>cornified</w:t>
            </w:r>
            <w:proofErr w:type="spellEnd"/>
            <w:r>
              <w:rPr>
                <w:rFonts w:ascii="Times New Roman" w:hAnsi="Times New Roman" w:cs="Times New Roman"/>
                <w:sz w:val="24"/>
                <w:szCs w:val="24"/>
              </w:rPr>
              <w:t xml:space="preserve"> envelope. </w:t>
            </w:r>
            <w:proofErr w:type="spellStart"/>
            <w:r>
              <w:rPr>
                <w:rFonts w:ascii="Times New Roman" w:hAnsi="Times New Roman" w:cs="Times New Roman"/>
                <w:sz w:val="24"/>
                <w:szCs w:val="24"/>
              </w:rPr>
              <w:t>Downmodulated</w:t>
            </w:r>
            <w:proofErr w:type="spellEnd"/>
            <w:r>
              <w:rPr>
                <w:rFonts w:ascii="Times New Roman" w:hAnsi="Times New Roman" w:cs="Times New Roman"/>
                <w:sz w:val="24"/>
                <w:szCs w:val="24"/>
              </w:rPr>
              <w:t xml:space="preserve"> during keratinocyte differentiation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lastRenderedPageBreak/>
              <w:t>Crlf1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Cytokine receptor-like factor 1. Member of the IL-6 family. B cell-stimulating factor. Up-regulated by TNF-α, IL-6 and IFN-γ in primary fibroblasts. Binds to IL-6Rα. Up-regulated by IL-36α treatment in </w:t>
            </w:r>
            <w:proofErr w:type="spellStart"/>
            <w:r w:rsidRPr="00DC389C">
              <w:rPr>
                <w:rFonts w:ascii="Times New Roman" w:hAnsi="Times New Roman" w:cs="Times New Roman"/>
                <w:i/>
                <w:sz w:val="24"/>
              </w:rPr>
              <w:t>Nfkbiz</w:t>
            </w:r>
            <w:proofErr w:type="spellEnd"/>
            <w:r>
              <w:rPr>
                <w:rFonts w:ascii="Times New Roman" w:hAnsi="Times New Roman" w:cs="Times New Roman"/>
                <w:sz w:val="24"/>
              </w:rPr>
              <w:t xml:space="preserve"> (downstream mediator of IL-36)-deficient mice compared to WT mice</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Msx2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HTLV-1 infection</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Msh</w:t>
            </w:r>
            <w:proofErr w:type="spellEnd"/>
            <w:r>
              <w:rPr>
                <w:rFonts w:ascii="Times New Roman" w:hAnsi="Times New Roman" w:cs="Times New Roman"/>
                <w:sz w:val="24"/>
              </w:rPr>
              <w:t xml:space="preserve"> </w:t>
            </w:r>
            <w:proofErr w:type="spellStart"/>
            <w:r>
              <w:rPr>
                <w:rFonts w:ascii="Times New Roman" w:hAnsi="Times New Roman" w:cs="Times New Roman"/>
                <w:sz w:val="24"/>
              </w:rPr>
              <w:t>homeobox</w:t>
            </w:r>
            <w:proofErr w:type="spellEnd"/>
            <w:r>
              <w:rPr>
                <w:rFonts w:ascii="Times New Roman" w:hAnsi="Times New Roman" w:cs="Times New Roman"/>
                <w:sz w:val="24"/>
              </w:rPr>
              <w:t xml:space="preserve"> 2. Expressed by keratinocytes. Induced by TNF-α. Overexpression induces thickening of the epidermis with </w:t>
            </w:r>
            <w:proofErr w:type="spellStart"/>
            <w:r>
              <w:rPr>
                <w:rFonts w:ascii="Times New Roman" w:hAnsi="Times New Roman" w:cs="Times New Roman"/>
                <w:sz w:val="24"/>
              </w:rPr>
              <w:t>hyperproliferation</w:t>
            </w:r>
            <w:proofErr w:type="spellEnd"/>
            <w:r>
              <w:rPr>
                <w:rFonts w:ascii="Times New Roman" w:hAnsi="Times New Roman" w:cs="Times New Roman"/>
                <w:sz w:val="24"/>
              </w:rPr>
              <w:t xml:space="preserve"> and hyperkeratosis. Regulates expression of hair keratins during hair follicle differentiation. Expressed in fetal skin then down-regulated, and re-expressed during wound healing. Msx2-</w:t>
            </w:r>
            <w:r>
              <w:rPr>
                <w:rFonts w:ascii="Times New Roman" w:hAnsi="Times New Roman" w:cs="Times New Roman"/>
                <w:sz w:val="24"/>
              </w:rPr>
              <w:lastRenderedPageBreak/>
              <w:t>deficient mice display faster wound closure with accelerated re-epithelialization plus earlier appearance of keratin markers. Msx2-deficient keratinocytes showed increased cell migration. Found differentially regulated in psoriatic skin of patients compared to healthy skin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lastRenderedPageBreak/>
              <w:t>Cyp2j12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Metabolic pathways, Serotonergic synapse, Arachidonic acid metabolism, Linoleic acid metabolism, Ovarian steroidogenesis, Inflammatory mediator regulation of TRP channels</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C</w:t>
            </w:r>
            <w:r w:rsidRPr="00C82AA3">
              <w:rPr>
                <w:rFonts w:ascii="Times New Roman" w:hAnsi="Times New Roman" w:cs="Times New Roman"/>
                <w:sz w:val="24"/>
              </w:rPr>
              <w:t>ytochrome P450, family 2, subfamily j, polypeptide 12</w:t>
            </w:r>
            <w:r>
              <w:rPr>
                <w:rFonts w:ascii="Times New Roman" w:hAnsi="Times New Roman" w:cs="Times New Roman"/>
                <w:sz w:val="24"/>
              </w:rPr>
              <w:t>. C</w:t>
            </w:r>
            <w:r w:rsidRPr="00C82AA3">
              <w:rPr>
                <w:rFonts w:ascii="Times New Roman" w:hAnsi="Times New Roman" w:cs="Times New Roman"/>
                <w:sz w:val="24"/>
              </w:rPr>
              <w:t>atalyze</w:t>
            </w:r>
            <w:r>
              <w:rPr>
                <w:rFonts w:ascii="Times New Roman" w:hAnsi="Times New Roman" w:cs="Times New Roman"/>
                <w:sz w:val="24"/>
              </w:rPr>
              <w:t>s</w:t>
            </w:r>
            <w:r w:rsidRPr="00C82AA3">
              <w:rPr>
                <w:rFonts w:ascii="Times New Roman" w:hAnsi="Times New Roman" w:cs="Times New Roman"/>
                <w:sz w:val="24"/>
              </w:rPr>
              <w:t xml:space="preserve"> xenobiotics and endogenous compounds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Krt2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Keratin 2. Expressed in the ear. Expression downregulated under hyperplasia. Essential for the epidermal integrity of plantar skin. </w:t>
            </w:r>
            <w:r w:rsidRPr="00FF5CDC">
              <w:rPr>
                <w:rFonts w:ascii="Times New Roman" w:hAnsi="Times New Roman" w:cs="Times New Roman"/>
                <w:sz w:val="24"/>
              </w:rPr>
              <w:t xml:space="preserve">Deletion of K2 caused acanthosis and hyperkeratosis of the ear and the tail epidermis, </w:t>
            </w:r>
            <w:proofErr w:type="spellStart"/>
            <w:r w:rsidRPr="00FF5CDC">
              <w:rPr>
                <w:rFonts w:ascii="Times New Roman" w:hAnsi="Times New Roman" w:cs="Times New Roman"/>
                <w:sz w:val="24"/>
              </w:rPr>
              <w:t>corneocyte</w:t>
            </w:r>
            <w:proofErr w:type="spellEnd"/>
            <w:r w:rsidRPr="00FF5CDC">
              <w:rPr>
                <w:rFonts w:ascii="Times New Roman" w:hAnsi="Times New Roman" w:cs="Times New Roman"/>
                <w:sz w:val="24"/>
              </w:rPr>
              <w:t xml:space="preserve"> fragility, and local inflammation in the ear skin</w:t>
            </w:r>
            <w:r>
              <w:rPr>
                <w:rFonts w:ascii="Times New Roman" w:hAnsi="Times New Roman" w:cs="Times New Roman"/>
                <w:sz w:val="24"/>
              </w:rPr>
              <w:t xml:space="preserve">. Downregulated expression in psoriasis </w:t>
            </w:r>
            <w:r w:rsidRPr="005513C9">
              <w:rPr>
                <w:rFonts w:ascii="Times New Roman" w:hAnsi="Times New Roman" w:cs="Times New Roman"/>
                <w:sz w:val="24"/>
              </w:rPr>
              <w:t>and hypertrophic scars where keratinocytes are known to undergo activation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lastRenderedPageBreak/>
              <w:t>Bmp2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Cytokine-cytokine receptor interaction, Pathways in cancer, Hippo signaling pathway, Basal cell carcinoma, TGF-beta signaling pathway</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Bone </w:t>
            </w:r>
            <w:proofErr w:type="spellStart"/>
            <w:r>
              <w:rPr>
                <w:rFonts w:ascii="Times New Roman" w:hAnsi="Times New Roman" w:cs="Times New Roman"/>
                <w:sz w:val="24"/>
              </w:rPr>
              <w:t>morphogenic</w:t>
            </w:r>
            <w:proofErr w:type="spellEnd"/>
            <w:r>
              <w:rPr>
                <w:rFonts w:ascii="Times New Roman" w:hAnsi="Times New Roman" w:cs="Times New Roman"/>
                <w:sz w:val="24"/>
              </w:rPr>
              <w:t xml:space="preserve"> protein 2. Involved in fibroblast and adipocyte differentiation. E</w:t>
            </w:r>
            <w:r w:rsidRPr="00116038">
              <w:rPr>
                <w:rFonts w:ascii="Times New Roman" w:hAnsi="Times New Roman" w:cs="Times New Roman"/>
                <w:sz w:val="24"/>
              </w:rPr>
              <w:t xml:space="preserve">xpressed in proliferative basal and differentiated </w:t>
            </w:r>
            <w:proofErr w:type="spellStart"/>
            <w:r w:rsidRPr="00116038">
              <w:rPr>
                <w:rFonts w:ascii="Times New Roman" w:hAnsi="Times New Roman" w:cs="Times New Roman"/>
                <w:sz w:val="24"/>
              </w:rPr>
              <w:t>suprabasal</w:t>
            </w:r>
            <w:proofErr w:type="spellEnd"/>
            <w:r w:rsidRPr="00116038">
              <w:rPr>
                <w:rFonts w:ascii="Times New Roman" w:hAnsi="Times New Roman" w:cs="Times New Roman"/>
                <w:sz w:val="24"/>
              </w:rPr>
              <w:t xml:space="preserve"> keratinocytes</w:t>
            </w:r>
            <w:r>
              <w:rPr>
                <w:rFonts w:ascii="Times New Roman" w:hAnsi="Times New Roman" w:cs="Times New Roman"/>
                <w:sz w:val="24"/>
              </w:rPr>
              <w:t>. Inhibits keratinocyte proliferation. Involved in wound healing. C</w:t>
            </w:r>
            <w:r w:rsidRPr="00AA2CA8">
              <w:rPr>
                <w:rFonts w:ascii="Times New Roman" w:hAnsi="Times New Roman" w:cs="Times New Roman"/>
                <w:sz w:val="24"/>
              </w:rPr>
              <w:t>ontrol</w:t>
            </w:r>
            <w:r>
              <w:rPr>
                <w:rFonts w:ascii="Times New Roman" w:hAnsi="Times New Roman" w:cs="Times New Roman"/>
                <w:sz w:val="24"/>
              </w:rPr>
              <w:t>s</w:t>
            </w:r>
            <w:r w:rsidRPr="00AA2CA8">
              <w:rPr>
                <w:rFonts w:ascii="Times New Roman" w:hAnsi="Times New Roman" w:cs="Times New Roman"/>
                <w:sz w:val="24"/>
              </w:rPr>
              <w:t xml:space="preserve"> cell growth arrest/terminal differentiation in normal primar</w:t>
            </w:r>
            <w:r>
              <w:rPr>
                <w:rFonts w:ascii="Times New Roman" w:hAnsi="Times New Roman" w:cs="Times New Roman"/>
                <w:sz w:val="24"/>
              </w:rPr>
              <w:t>y human epidermal keratinocytes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Hsd3b6</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Metabolic pathways, Steroid hormone biosynthesis, Ovarian steroidogenesis, Aldosterone synthesis and secretion</w:t>
            </w:r>
          </w:p>
        </w:tc>
        <w:tc>
          <w:tcPr>
            <w:tcW w:w="5910" w:type="dxa"/>
          </w:tcPr>
          <w:p w:rsidR="001B78A3" w:rsidRDefault="001B78A3" w:rsidP="001B78A3">
            <w:pPr>
              <w:spacing w:line="480" w:lineRule="auto"/>
              <w:jc w:val="center"/>
              <w:rPr>
                <w:rFonts w:ascii="Times New Roman" w:hAnsi="Times New Roman" w:cs="Times New Roman"/>
                <w:sz w:val="24"/>
              </w:rPr>
            </w:pPr>
            <w:r w:rsidRPr="0057707C">
              <w:rPr>
                <w:rFonts w:ascii="Times New Roman" w:hAnsi="Times New Roman" w:cs="Times New Roman"/>
                <w:sz w:val="24"/>
                <w:szCs w:val="24"/>
                <w:lang w:val="it-CH"/>
              </w:rPr>
              <w:t xml:space="preserve">Hydroxy-delta-5-steroid </w:t>
            </w:r>
            <w:proofErr w:type="spellStart"/>
            <w:r w:rsidRPr="0057707C">
              <w:rPr>
                <w:rFonts w:ascii="Times New Roman" w:hAnsi="Times New Roman" w:cs="Times New Roman"/>
                <w:sz w:val="24"/>
                <w:szCs w:val="24"/>
                <w:lang w:val="it-CH"/>
              </w:rPr>
              <w:t>dehydrogenase</w:t>
            </w:r>
            <w:proofErr w:type="spellEnd"/>
            <w:r w:rsidRPr="0057707C">
              <w:rPr>
                <w:rFonts w:ascii="Times New Roman" w:hAnsi="Times New Roman" w:cs="Times New Roman"/>
                <w:sz w:val="24"/>
                <w:szCs w:val="24"/>
                <w:lang w:val="it-CH"/>
              </w:rPr>
              <w:t xml:space="preserve">, </w:t>
            </w:r>
            <w:proofErr w:type="gramStart"/>
            <w:r w:rsidRPr="0057707C">
              <w:rPr>
                <w:rFonts w:ascii="Times New Roman" w:hAnsi="Times New Roman" w:cs="Times New Roman"/>
                <w:sz w:val="24"/>
                <w:szCs w:val="24"/>
                <w:lang w:val="it-CH"/>
              </w:rPr>
              <w:t>3</w:t>
            </w:r>
            <w:proofErr w:type="gramEnd"/>
            <w:r w:rsidRPr="0057707C">
              <w:rPr>
                <w:rFonts w:ascii="Times New Roman" w:hAnsi="Times New Roman" w:cs="Times New Roman"/>
                <w:sz w:val="24"/>
                <w:szCs w:val="24"/>
                <w:lang w:val="it-CH"/>
              </w:rPr>
              <w:t xml:space="preserve"> beta- and </w:t>
            </w:r>
            <w:proofErr w:type="spellStart"/>
            <w:r w:rsidRPr="0057707C">
              <w:rPr>
                <w:rFonts w:ascii="Times New Roman" w:hAnsi="Times New Roman" w:cs="Times New Roman"/>
                <w:sz w:val="24"/>
                <w:szCs w:val="24"/>
                <w:lang w:val="it-CH"/>
              </w:rPr>
              <w:t>steroid</w:t>
            </w:r>
            <w:proofErr w:type="spellEnd"/>
            <w:r w:rsidRPr="0057707C">
              <w:rPr>
                <w:rFonts w:ascii="Times New Roman" w:hAnsi="Times New Roman" w:cs="Times New Roman"/>
                <w:sz w:val="24"/>
                <w:szCs w:val="24"/>
                <w:lang w:val="it-CH"/>
              </w:rPr>
              <w:t xml:space="preserve"> delta-</w:t>
            </w:r>
            <w:proofErr w:type="spellStart"/>
            <w:r w:rsidRPr="0057707C">
              <w:rPr>
                <w:rFonts w:ascii="Times New Roman" w:hAnsi="Times New Roman" w:cs="Times New Roman"/>
                <w:sz w:val="24"/>
                <w:szCs w:val="24"/>
                <w:lang w:val="it-CH"/>
              </w:rPr>
              <w:t>isomerase</w:t>
            </w:r>
            <w:proofErr w:type="spellEnd"/>
            <w:r w:rsidRPr="0057707C">
              <w:rPr>
                <w:rFonts w:ascii="Times New Roman" w:hAnsi="Times New Roman" w:cs="Times New Roman"/>
                <w:sz w:val="24"/>
                <w:szCs w:val="24"/>
                <w:lang w:val="it-CH"/>
              </w:rPr>
              <w:t xml:space="preserve"> 6. </w:t>
            </w:r>
            <w:r>
              <w:rPr>
                <w:rFonts w:ascii="Times New Roman" w:hAnsi="Times New Roman" w:cs="Times New Roman"/>
                <w:sz w:val="24"/>
                <w:szCs w:val="24"/>
              </w:rPr>
              <w:t>Hypertension risk factor. Induced in skin of mouse undergoing wound healing</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Panx3</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Pannexin</w:t>
            </w:r>
            <w:proofErr w:type="spellEnd"/>
            <w:r>
              <w:rPr>
                <w:rFonts w:ascii="Times New Roman" w:hAnsi="Times New Roman" w:cs="Times New Roman"/>
                <w:sz w:val="24"/>
              </w:rPr>
              <w:t xml:space="preserve"> 3. M</w:t>
            </w:r>
            <w:r w:rsidRPr="00796012">
              <w:rPr>
                <w:rFonts w:ascii="Times New Roman" w:hAnsi="Times New Roman" w:cs="Times New Roman"/>
                <w:sz w:val="24"/>
              </w:rPr>
              <w:t xml:space="preserve">ember of the </w:t>
            </w:r>
            <w:proofErr w:type="spellStart"/>
            <w:r w:rsidRPr="00796012">
              <w:rPr>
                <w:rFonts w:ascii="Times New Roman" w:hAnsi="Times New Roman" w:cs="Times New Roman"/>
                <w:sz w:val="24"/>
              </w:rPr>
              <w:t>pannexin</w:t>
            </w:r>
            <w:proofErr w:type="spellEnd"/>
            <w:r w:rsidRPr="00796012">
              <w:rPr>
                <w:rFonts w:ascii="Times New Roman" w:hAnsi="Times New Roman" w:cs="Times New Roman"/>
                <w:sz w:val="24"/>
              </w:rPr>
              <w:t xml:space="preserve"> gap junction protein family from tooth germs</w:t>
            </w:r>
            <w:r>
              <w:rPr>
                <w:rFonts w:ascii="Times New Roman" w:hAnsi="Times New Roman" w:cs="Times New Roman"/>
                <w:sz w:val="24"/>
              </w:rPr>
              <w:t>. Promotes chondrocyte differentiation. Modulated during keratinocyte differentiation.</w:t>
            </w:r>
            <w:r w:rsidRPr="00D228D9">
              <w:rPr>
                <w:rFonts w:ascii="Times New Roman" w:hAnsi="Times New Roman" w:cs="Times New Roman"/>
                <w:sz w:val="24"/>
              </w:rPr>
              <w:t xml:space="preserve"> </w:t>
            </w:r>
            <w:r>
              <w:rPr>
                <w:rFonts w:ascii="Times New Roman" w:hAnsi="Times New Roman" w:cs="Times New Roman"/>
                <w:sz w:val="24"/>
              </w:rPr>
              <w:t>Overexpression reduced rat keratinocyte cell proliferation. Deficient</w:t>
            </w:r>
            <w:r w:rsidRPr="00556DC1">
              <w:rPr>
                <w:rFonts w:ascii="Times New Roman" w:hAnsi="Times New Roman" w:cs="Times New Roman"/>
                <w:sz w:val="24"/>
              </w:rPr>
              <w:t xml:space="preserve"> mice exhibited a significant delay in wound healing with insufficient re-epithelialization, decreased inflammatory reaction, and </w:t>
            </w:r>
            <w:r w:rsidRPr="00556DC1">
              <w:rPr>
                <w:rFonts w:ascii="Times New Roman" w:hAnsi="Times New Roman" w:cs="Times New Roman"/>
                <w:sz w:val="24"/>
              </w:rPr>
              <w:lastRenderedPageBreak/>
              <w:t>reduced collagen remodeling</w:t>
            </w:r>
            <w:r>
              <w:rPr>
                <w:rFonts w:ascii="Times New Roman" w:hAnsi="Times New Roman" w:cs="Times New Roman"/>
                <w:sz w:val="24"/>
              </w:rPr>
              <w:t xml:space="preserve">. Involved in </w:t>
            </w:r>
            <w:r w:rsidRPr="00556DC1">
              <w:rPr>
                <w:rFonts w:ascii="Times New Roman" w:hAnsi="Times New Roman" w:cs="Times New Roman"/>
                <w:sz w:val="24"/>
              </w:rPr>
              <w:t>epithelial-mesenchymal transition during skin wound healing</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lastRenderedPageBreak/>
              <w:t>Nxph3</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Neurexophilin</w:t>
            </w:r>
            <w:proofErr w:type="spellEnd"/>
            <w:r>
              <w:rPr>
                <w:rFonts w:ascii="Times New Roman" w:hAnsi="Times New Roman" w:cs="Times New Roman"/>
                <w:sz w:val="24"/>
              </w:rPr>
              <w:t xml:space="preserve"> 3. H</w:t>
            </w:r>
            <w:r w:rsidRPr="00F80D9F">
              <w:rPr>
                <w:rFonts w:ascii="Times New Roman" w:hAnsi="Times New Roman" w:cs="Times New Roman"/>
                <w:sz w:val="24"/>
              </w:rPr>
              <w:t>ighly localized in corti</w:t>
            </w:r>
            <w:r>
              <w:rPr>
                <w:rFonts w:ascii="Times New Roman" w:hAnsi="Times New Roman" w:cs="Times New Roman"/>
                <w:sz w:val="24"/>
              </w:rPr>
              <w:t>cal and cerebellar regions and</w:t>
            </w:r>
            <w:r w:rsidRPr="00F80D9F">
              <w:rPr>
                <w:rFonts w:ascii="Times New Roman" w:hAnsi="Times New Roman" w:cs="Times New Roman"/>
                <w:sz w:val="24"/>
              </w:rPr>
              <w:t xml:space="preserve"> functionally important for sensorimotor gating and motor coordination.</w:t>
            </w:r>
          </w:p>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In damaged chicken ears, inhibition of γ-secretase (Notch pathway) enhances number of proliferative hair cells and expression of Nxph3</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proofErr w:type="spellStart"/>
            <w:r w:rsidRPr="0027392C">
              <w:rPr>
                <w:rFonts w:ascii="Times New Roman" w:hAnsi="Times New Roman" w:cs="Times New Roman"/>
                <w:i/>
                <w:sz w:val="24"/>
                <w:u w:val="single"/>
              </w:rPr>
              <w:t>Mgll</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Metabolic pathways, </w:t>
            </w:r>
            <w:proofErr w:type="spellStart"/>
            <w:r>
              <w:rPr>
                <w:rFonts w:ascii="Times New Roman" w:hAnsi="Times New Roman" w:cs="Times New Roman"/>
                <w:sz w:val="24"/>
              </w:rPr>
              <w:t>Glycerolipid</w:t>
            </w:r>
            <w:proofErr w:type="spellEnd"/>
            <w:r>
              <w:rPr>
                <w:rFonts w:ascii="Times New Roman" w:hAnsi="Times New Roman" w:cs="Times New Roman"/>
                <w:sz w:val="24"/>
              </w:rPr>
              <w:t xml:space="preserve"> metabolism, Regulation of lipolysis in adipocytes, Retrograde endocannabinoid signaling</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Monoglyceride</w:t>
            </w:r>
            <w:proofErr w:type="spellEnd"/>
            <w:r>
              <w:rPr>
                <w:rFonts w:ascii="Times New Roman" w:hAnsi="Times New Roman" w:cs="Times New Roman"/>
                <w:sz w:val="24"/>
              </w:rPr>
              <w:t xml:space="preserve"> lipase. M</w:t>
            </w:r>
            <w:r w:rsidRPr="000C46AC">
              <w:rPr>
                <w:rFonts w:ascii="Times New Roman" w:hAnsi="Times New Roman" w:cs="Times New Roman"/>
                <w:sz w:val="24"/>
              </w:rPr>
              <w:t>ain enzyme implicated in the degradation of the most abundant endocannabinoid in the brain, 2-arachidonoylglycerol.</w:t>
            </w:r>
            <w:r>
              <w:rPr>
                <w:rFonts w:ascii="Times New Roman" w:hAnsi="Times New Roman" w:cs="Times New Roman"/>
                <w:sz w:val="24"/>
              </w:rPr>
              <w:t xml:space="preserve"> Expressed in human CD16</w:t>
            </w:r>
            <w:r w:rsidRPr="006E7BBF">
              <w:rPr>
                <w:rFonts w:ascii="Times New Roman" w:hAnsi="Times New Roman" w:cs="Times New Roman"/>
                <w:sz w:val="24"/>
                <w:vertAlign w:val="superscript"/>
              </w:rPr>
              <w:t>+</w:t>
            </w:r>
            <w:r>
              <w:rPr>
                <w:rFonts w:ascii="Times New Roman" w:hAnsi="Times New Roman" w:cs="Times New Roman"/>
                <w:sz w:val="24"/>
              </w:rPr>
              <w:t xml:space="preserve"> monocytes and upregulated compared to CD16</w:t>
            </w:r>
            <w:r w:rsidRPr="006E7BBF">
              <w:rPr>
                <w:rFonts w:ascii="Times New Roman" w:hAnsi="Times New Roman" w:cs="Times New Roman"/>
                <w:sz w:val="24"/>
                <w:vertAlign w:val="superscript"/>
              </w:rPr>
              <w:t>-</w:t>
            </w:r>
            <w:r>
              <w:rPr>
                <w:rFonts w:ascii="Times New Roman" w:hAnsi="Times New Roman" w:cs="Times New Roman"/>
                <w:sz w:val="24"/>
              </w:rPr>
              <w:t xml:space="preserve"> monocytes. Marker of cell activation. </w:t>
            </w:r>
          </w:p>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D</w:t>
            </w:r>
            <w:r w:rsidRPr="007F3941">
              <w:rPr>
                <w:rFonts w:ascii="Times New Roman" w:hAnsi="Times New Roman" w:cs="Times New Roman"/>
                <w:sz w:val="24"/>
              </w:rPr>
              <w:t xml:space="preserve">eficiency </w:t>
            </w:r>
            <w:r>
              <w:rPr>
                <w:rFonts w:ascii="Times New Roman" w:hAnsi="Times New Roman" w:cs="Times New Roman"/>
                <w:sz w:val="24"/>
              </w:rPr>
              <w:t>results in lipid overload in tumor-associated macrophage</w:t>
            </w:r>
            <w:r w:rsidRPr="007F3941">
              <w:rPr>
                <w:rFonts w:ascii="Times New Roman" w:hAnsi="Times New Roman" w:cs="Times New Roman"/>
                <w:sz w:val="24"/>
              </w:rPr>
              <w:t>s</w:t>
            </w:r>
            <w:r>
              <w:rPr>
                <w:rFonts w:ascii="Times New Roman" w:hAnsi="Times New Roman" w:cs="Times New Roman"/>
                <w:sz w:val="24"/>
              </w:rPr>
              <w:t xml:space="preserve"> and induces macrophage activation, which suppresses the function of tumor-associated CD8</w:t>
            </w:r>
            <w:r w:rsidRPr="006E7BBF">
              <w:rPr>
                <w:rFonts w:ascii="Times New Roman" w:hAnsi="Times New Roman" w:cs="Times New Roman"/>
                <w:sz w:val="24"/>
                <w:vertAlign w:val="superscript"/>
              </w:rPr>
              <w:t>+</w:t>
            </w:r>
            <w:r>
              <w:rPr>
                <w:rFonts w:ascii="Times New Roman" w:hAnsi="Times New Roman" w:cs="Times New Roman"/>
                <w:sz w:val="24"/>
              </w:rPr>
              <w:t xml:space="preserve"> T cells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lastRenderedPageBreak/>
              <w:t>Hs3st6</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sidRPr="0057707C">
              <w:rPr>
                <w:rFonts w:ascii="Times New Roman" w:hAnsi="Times New Roman" w:cs="Times New Roman"/>
                <w:sz w:val="24"/>
                <w:lang w:val="it-CH"/>
              </w:rPr>
              <w:t>Heparan</w:t>
            </w:r>
            <w:proofErr w:type="spellEnd"/>
            <w:r w:rsidRPr="0057707C">
              <w:rPr>
                <w:rFonts w:ascii="Times New Roman" w:hAnsi="Times New Roman" w:cs="Times New Roman"/>
                <w:sz w:val="24"/>
                <w:lang w:val="it-CH"/>
              </w:rPr>
              <w:t xml:space="preserve"> </w:t>
            </w:r>
            <w:proofErr w:type="spellStart"/>
            <w:r w:rsidRPr="0057707C">
              <w:rPr>
                <w:rFonts w:ascii="Times New Roman" w:hAnsi="Times New Roman" w:cs="Times New Roman"/>
                <w:sz w:val="24"/>
                <w:lang w:val="it-CH"/>
              </w:rPr>
              <w:t>sulfate</w:t>
            </w:r>
            <w:proofErr w:type="spellEnd"/>
            <w:r w:rsidRPr="0057707C">
              <w:rPr>
                <w:rFonts w:ascii="Times New Roman" w:hAnsi="Times New Roman" w:cs="Times New Roman"/>
                <w:sz w:val="24"/>
                <w:lang w:val="it-CH"/>
              </w:rPr>
              <w:t xml:space="preserve"> (</w:t>
            </w:r>
            <w:proofErr w:type="spellStart"/>
            <w:r w:rsidRPr="0057707C">
              <w:rPr>
                <w:rFonts w:ascii="Times New Roman" w:hAnsi="Times New Roman" w:cs="Times New Roman"/>
                <w:sz w:val="24"/>
                <w:lang w:val="it-CH"/>
              </w:rPr>
              <w:t>glucosamine</w:t>
            </w:r>
            <w:proofErr w:type="spellEnd"/>
            <w:r w:rsidRPr="0057707C">
              <w:rPr>
                <w:rFonts w:ascii="Times New Roman" w:hAnsi="Times New Roman" w:cs="Times New Roman"/>
                <w:sz w:val="24"/>
                <w:lang w:val="it-CH"/>
              </w:rPr>
              <w:t xml:space="preserve">) </w:t>
            </w:r>
            <w:proofErr w:type="gramStart"/>
            <w:r w:rsidRPr="0057707C">
              <w:rPr>
                <w:rFonts w:ascii="Times New Roman" w:hAnsi="Times New Roman" w:cs="Times New Roman"/>
                <w:sz w:val="24"/>
                <w:lang w:val="it-CH"/>
              </w:rPr>
              <w:t>3-O-sulfotransferase</w:t>
            </w:r>
            <w:proofErr w:type="gramEnd"/>
            <w:r w:rsidRPr="0057707C">
              <w:rPr>
                <w:rFonts w:ascii="Times New Roman" w:hAnsi="Times New Roman" w:cs="Times New Roman"/>
                <w:sz w:val="24"/>
                <w:lang w:val="it-CH"/>
              </w:rPr>
              <w:t xml:space="preserve"> 6.</w:t>
            </w:r>
            <w:r w:rsidRPr="00136580">
              <w:rPr>
                <w:rFonts w:ascii="Times New Roman" w:hAnsi="Times New Roman" w:cs="Times New Roman"/>
                <w:sz w:val="24"/>
                <w:lang w:val="it-CH"/>
              </w:rPr>
              <w:t xml:space="preserve"> </w:t>
            </w:r>
            <w:r>
              <w:rPr>
                <w:rFonts w:ascii="Times New Roman" w:hAnsi="Times New Roman" w:cs="Times New Roman"/>
                <w:sz w:val="24"/>
              </w:rPr>
              <w:t>Belongs to the keratinocyte differentiation gene network. Among top 15 of downregulated genes in psoriatic skin</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Ptpn21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P</w:t>
            </w:r>
            <w:r w:rsidRPr="002C16BF">
              <w:rPr>
                <w:rFonts w:ascii="Times New Roman" w:hAnsi="Times New Roman" w:cs="Times New Roman"/>
                <w:sz w:val="24"/>
              </w:rPr>
              <w:t>rotein tyrosine phosphatase, non-receptor type 21</w:t>
            </w:r>
            <w:r>
              <w:rPr>
                <w:rFonts w:ascii="Times New Roman" w:hAnsi="Times New Roman" w:cs="Times New Roman"/>
                <w:sz w:val="24"/>
              </w:rPr>
              <w:t xml:space="preserve">. </w:t>
            </w:r>
            <w:proofErr w:type="spellStart"/>
            <w:r>
              <w:rPr>
                <w:rFonts w:ascii="Times New Roman" w:hAnsi="Times New Roman" w:cs="Times New Roman"/>
                <w:sz w:val="24"/>
              </w:rPr>
              <w:t>Src</w:t>
            </w:r>
            <w:proofErr w:type="spellEnd"/>
            <w:r>
              <w:rPr>
                <w:rFonts w:ascii="Times New Roman" w:hAnsi="Times New Roman" w:cs="Times New Roman"/>
                <w:sz w:val="24"/>
              </w:rPr>
              <w:t>-associated protein tyrosine phosphatase. L</w:t>
            </w:r>
            <w:r w:rsidRPr="002C16BF">
              <w:rPr>
                <w:rFonts w:ascii="Times New Roman" w:hAnsi="Times New Roman" w:cs="Times New Roman"/>
                <w:sz w:val="24"/>
              </w:rPr>
              <w:t>ocalizes along actin filaments and at adhesion plaques</w:t>
            </w:r>
            <w:r>
              <w:rPr>
                <w:rFonts w:ascii="Times New Roman" w:hAnsi="Times New Roman" w:cs="Times New Roman"/>
                <w:sz w:val="24"/>
              </w:rPr>
              <w:t>. P</w:t>
            </w:r>
            <w:r w:rsidRPr="002C16BF">
              <w:rPr>
                <w:rFonts w:ascii="Times New Roman" w:hAnsi="Times New Roman" w:cs="Times New Roman"/>
                <w:sz w:val="24"/>
              </w:rPr>
              <w:t>romotes the cytoskeleton events that induce cell adhesion and migration</w:t>
            </w:r>
            <w:r>
              <w:rPr>
                <w:rFonts w:ascii="Times New Roman" w:hAnsi="Times New Roman" w:cs="Times New Roman"/>
                <w:sz w:val="24"/>
              </w:rPr>
              <w:t xml:space="preserve">. Negatively regulates ICAM-1 expression in human keratinocytes by dephosphorylating </w:t>
            </w:r>
            <w:proofErr w:type="spellStart"/>
            <w:r>
              <w:rPr>
                <w:rFonts w:ascii="Times New Roman" w:hAnsi="Times New Roman" w:cs="Times New Roman"/>
                <w:sz w:val="24"/>
              </w:rPr>
              <w:t>IκK</w:t>
            </w:r>
            <w:proofErr w:type="spellEnd"/>
            <w:r>
              <w:rPr>
                <w:rFonts w:ascii="Times New Roman" w:hAnsi="Times New Roman" w:cs="Times New Roman"/>
                <w:sz w:val="24"/>
              </w:rPr>
              <w:t>β and blocking NF-</w:t>
            </w:r>
            <w:proofErr w:type="spellStart"/>
            <w:r>
              <w:rPr>
                <w:rFonts w:ascii="Times New Roman" w:hAnsi="Times New Roman" w:cs="Times New Roman"/>
                <w:sz w:val="24"/>
              </w:rPr>
              <w:t>κB</w:t>
            </w:r>
            <w:proofErr w:type="spellEnd"/>
            <w:r>
              <w:rPr>
                <w:rFonts w:ascii="Times New Roman" w:hAnsi="Times New Roman" w:cs="Times New Roman"/>
                <w:sz w:val="24"/>
              </w:rPr>
              <w:t xml:space="preserve"> activation. Transiently expressed in keratinocytes by TNFα stimulation. Key skin-differentiating functions</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Gm5127</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Predicted gene 5127. Highest expression in skin. Downregulated in flaky tail atopic dermatitis mouse model</w:t>
            </w:r>
          </w:p>
        </w:tc>
      </w:tr>
      <w:tr w:rsidR="001B78A3" w:rsidTr="001B78A3">
        <w:tc>
          <w:tcPr>
            <w:tcW w:w="2518" w:type="dxa"/>
          </w:tcPr>
          <w:p w:rsidR="001B78A3" w:rsidRPr="0027392C" w:rsidRDefault="001B78A3" w:rsidP="001B78A3">
            <w:pPr>
              <w:spacing w:line="480" w:lineRule="auto"/>
              <w:jc w:val="center"/>
              <w:rPr>
                <w:rFonts w:ascii="Times New Roman" w:hAnsi="Times New Roman" w:cs="Times New Roman"/>
                <w:i/>
                <w:sz w:val="24"/>
                <w:u w:val="single"/>
              </w:rPr>
            </w:pPr>
            <w:r w:rsidRPr="0027392C">
              <w:rPr>
                <w:rFonts w:ascii="Times New Roman" w:hAnsi="Times New Roman" w:cs="Times New Roman"/>
                <w:i/>
                <w:sz w:val="24"/>
                <w:u w:val="single"/>
              </w:rPr>
              <w:t>Tnnt3</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T</w:t>
            </w:r>
            <w:r w:rsidRPr="00D90C42">
              <w:rPr>
                <w:rFonts w:ascii="Times New Roman" w:hAnsi="Times New Roman" w:cs="Times New Roman"/>
                <w:sz w:val="24"/>
              </w:rPr>
              <w:t>roponin T3, skeletal, fast</w:t>
            </w:r>
            <w:r>
              <w:rPr>
                <w:rFonts w:ascii="Times New Roman" w:hAnsi="Times New Roman" w:cs="Times New Roman"/>
                <w:sz w:val="24"/>
              </w:rPr>
              <w:t xml:space="preserve">. Fast skeletal muscle isoform located in the muscle nucleus. Leads to muscle apoptosis. </w:t>
            </w:r>
            <w:proofErr w:type="spellStart"/>
            <w:r>
              <w:rPr>
                <w:rFonts w:ascii="Times New Roman" w:hAnsi="Times New Roman" w:cs="Times New Roman"/>
                <w:sz w:val="24"/>
              </w:rPr>
              <w:lastRenderedPageBreak/>
              <w:t>Downmodulated</w:t>
            </w:r>
            <w:proofErr w:type="spellEnd"/>
            <w:r>
              <w:rPr>
                <w:rFonts w:ascii="Times New Roman" w:hAnsi="Times New Roman" w:cs="Times New Roman"/>
                <w:sz w:val="24"/>
              </w:rPr>
              <w:t xml:space="preserve"> in skin of a mouse model of atopic dermatitis. Downregulated by estradiol treatment in epidermal keratinocytes </w:t>
            </w:r>
          </w:p>
        </w:tc>
      </w:tr>
      <w:tr w:rsidR="001B78A3" w:rsidTr="005B0330">
        <w:tc>
          <w:tcPr>
            <w:tcW w:w="14098" w:type="dxa"/>
            <w:gridSpan w:val="3"/>
          </w:tcPr>
          <w:p w:rsidR="001B78A3" w:rsidRDefault="001B78A3" w:rsidP="001B78A3">
            <w:pPr>
              <w:spacing w:line="480" w:lineRule="auto"/>
              <w:jc w:val="center"/>
            </w:pPr>
            <w:r w:rsidRPr="00D63EDA">
              <w:rPr>
                <w:rFonts w:ascii="Times New Roman" w:hAnsi="Times New Roman" w:cs="Times New Roman"/>
                <w:b/>
                <w:sz w:val="24"/>
                <w:szCs w:val="24"/>
              </w:rPr>
              <w:lastRenderedPageBreak/>
              <w:t>IL-36-dependent, KC36-</w:t>
            </w:r>
            <w:r>
              <w:rPr>
                <w:rFonts w:ascii="Times New Roman" w:hAnsi="Times New Roman" w:cs="Times New Roman"/>
                <w:b/>
                <w:sz w:val="24"/>
                <w:szCs w:val="24"/>
              </w:rPr>
              <w:t>in</w:t>
            </w:r>
            <w:r w:rsidRPr="00D63EDA">
              <w:rPr>
                <w:rFonts w:ascii="Times New Roman" w:hAnsi="Times New Roman" w:cs="Times New Roman"/>
                <w:b/>
                <w:sz w:val="24"/>
                <w:szCs w:val="24"/>
              </w:rPr>
              <w:t>dependent genes (d</w:t>
            </w:r>
            <w:r>
              <w:rPr>
                <w:rFonts w:ascii="Times New Roman" w:hAnsi="Times New Roman" w:cs="Times New Roman"/>
                <w:b/>
                <w:sz w:val="24"/>
                <w:szCs w:val="24"/>
              </w:rPr>
              <w:t>7</w:t>
            </w:r>
            <w:r w:rsidRPr="00D63EDA">
              <w:rPr>
                <w:rFonts w:ascii="Times New Roman" w:hAnsi="Times New Roman" w:cs="Times New Roman"/>
                <w:b/>
                <w:sz w:val="24"/>
                <w:szCs w:val="24"/>
              </w:rPr>
              <w:t>)</w:t>
            </w:r>
          </w:p>
        </w:tc>
      </w:tr>
      <w:tr w:rsidR="001B78A3" w:rsidTr="001B78A3">
        <w:tc>
          <w:tcPr>
            <w:tcW w:w="2518" w:type="dxa"/>
          </w:tcPr>
          <w:p w:rsidR="001B78A3" w:rsidRPr="00AA1E19" w:rsidRDefault="001B78A3" w:rsidP="001B78A3">
            <w:pPr>
              <w:spacing w:line="480" w:lineRule="auto"/>
              <w:jc w:val="center"/>
              <w:rPr>
                <w:rFonts w:ascii="Times New Roman" w:hAnsi="Times New Roman" w:cs="Times New Roman"/>
                <w:b/>
                <w:sz w:val="24"/>
              </w:rPr>
            </w:pPr>
            <w:r w:rsidRPr="00AA1E19">
              <w:rPr>
                <w:rFonts w:ascii="Times New Roman" w:hAnsi="Times New Roman" w:cs="Times New Roman"/>
                <w:b/>
                <w:sz w:val="24"/>
              </w:rPr>
              <w:t>Gene</w:t>
            </w:r>
          </w:p>
        </w:tc>
        <w:tc>
          <w:tcPr>
            <w:tcW w:w="5670" w:type="dxa"/>
          </w:tcPr>
          <w:p w:rsidR="001B78A3" w:rsidRPr="00AA1E19" w:rsidRDefault="001B78A3" w:rsidP="001B78A3">
            <w:pPr>
              <w:spacing w:line="480" w:lineRule="auto"/>
              <w:jc w:val="center"/>
              <w:rPr>
                <w:rFonts w:ascii="Times New Roman" w:hAnsi="Times New Roman" w:cs="Times New Roman"/>
                <w:b/>
                <w:sz w:val="24"/>
              </w:rPr>
            </w:pPr>
            <w:r w:rsidRPr="00AA1E19">
              <w:rPr>
                <w:rFonts w:ascii="Times New Roman" w:hAnsi="Times New Roman" w:cs="Times New Roman"/>
                <w:b/>
                <w:sz w:val="24"/>
              </w:rPr>
              <w:t>KEGG pathways</w:t>
            </w:r>
          </w:p>
        </w:tc>
        <w:tc>
          <w:tcPr>
            <w:tcW w:w="5910" w:type="dxa"/>
          </w:tcPr>
          <w:p w:rsidR="001B78A3" w:rsidRPr="00AA1E19" w:rsidRDefault="001B78A3" w:rsidP="001B78A3">
            <w:pPr>
              <w:spacing w:line="480" w:lineRule="auto"/>
              <w:jc w:val="center"/>
              <w:rPr>
                <w:rFonts w:ascii="Times New Roman" w:hAnsi="Times New Roman" w:cs="Times New Roman"/>
                <w:b/>
                <w:sz w:val="24"/>
              </w:rPr>
            </w:pPr>
            <w:r w:rsidRPr="00AA1E19">
              <w:rPr>
                <w:rFonts w:ascii="Times New Roman" w:hAnsi="Times New Roman" w:cs="Times New Roman"/>
                <w:b/>
                <w:sz w:val="24"/>
              </w:rPr>
              <w:t>Other known functions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t>Ear1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E</w:t>
            </w:r>
            <w:r w:rsidRPr="002B2D7C">
              <w:rPr>
                <w:rFonts w:ascii="Times New Roman" w:hAnsi="Times New Roman" w:cs="Times New Roman"/>
                <w:sz w:val="24"/>
              </w:rPr>
              <w:t>osinophil-associated,</w:t>
            </w:r>
            <w:r>
              <w:rPr>
                <w:rFonts w:ascii="Times New Roman" w:hAnsi="Times New Roman" w:cs="Times New Roman"/>
                <w:sz w:val="24"/>
              </w:rPr>
              <w:t xml:space="preserve"> ribonuclease A family, member 1. Elevated levels in psoriasis patients, in line with increased number of eosinophils in skin lesions. Induces production of IL-5, MMP-9 and CCL5, but not IL-17 or IL-31, by stimulated keratinocytes. Cytotoxic to keratinocytes, by inducing ROS formation and apoptosis. Induces significant keratinocyte detachment from provisional matrix</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t>Il22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Cytokine-cytokine receptor interaction, Inflammatory bowel disease (IBD), </w:t>
            </w:r>
            <w:proofErr w:type="spellStart"/>
            <w:r>
              <w:rPr>
                <w:rFonts w:ascii="Times New Roman" w:hAnsi="Times New Roman" w:cs="Times New Roman"/>
                <w:sz w:val="24"/>
              </w:rPr>
              <w:t>Jak</w:t>
            </w:r>
            <w:proofErr w:type="spellEnd"/>
            <w:r>
              <w:rPr>
                <w:rFonts w:ascii="Times New Roman" w:hAnsi="Times New Roman" w:cs="Times New Roman"/>
                <w:sz w:val="24"/>
              </w:rPr>
              <w:t>/STAT signaling pathway, Th17 cell differentiation</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Interleukin 22. Produced by T cells, innate lymphoid cells or </w:t>
            </w:r>
            <w:proofErr w:type="spellStart"/>
            <w:r>
              <w:rPr>
                <w:rFonts w:ascii="Times New Roman" w:hAnsi="Times New Roman" w:cs="Times New Roman"/>
                <w:sz w:val="24"/>
                <w:szCs w:val="24"/>
              </w:rPr>
              <w:t>LTi</w:t>
            </w:r>
            <w:proofErr w:type="spellEnd"/>
            <w:r>
              <w:rPr>
                <w:rFonts w:ascii="Times New Roman" w:hAnsi="Times New Roman" w:cs="Times New Roman"/>
                <w:sz w:val="24"/>
                <w:szCs w:val="24"/>
              </w:rPr>
              <w:t xml:space="preserve">-like cells stimulated by IL-23. Inhibits keratinocyte terminal differentiation. Induces psoriasis pathogenic signature and exacerbates disease in synergy with other </w:t>
            </w:r>
            <w:r>
              <w:rPr>
                <w:rFonts w:ascii="Times New Roman" w:hAnsi="Times New Roman" w:cs="Times New Roman"/>
                <w:sz w:val="24"/>
                <w:szCs w:val="24"/>
              </w:rPr>
              <w:lastRenderedPageBreak/>
              <w:t xml:space="preserve">factors. Involved in </w:t>
            </w:r>
            <w:proofErr w:type="spellStart"/>
            <w:r>
              <w:rPr>
                <w:rFonts w:ascii="Times New Roman" w:hAnsi="Times New Roman" w:cs="Times New Roman"/>
                <w:sz w:val="24"/>
                <w:szCs w:val="24"/>
              </w:rPr>
              <w:t>Aldara</w:t>
            </w:r>
            <w:proofErr w:type="spellEnd"/>
            <w:r w:rsidRPr="009A0ED5">
              <w:rPr>
                <w:rFonts w:ascii="Times New Roman" w:hAnsi="Times New Roman" w:cs="Times New Roman"/>
                <w:sz w:val="24"/>
                <w:vertAlign w:val="superscript"/>
              </w:rPr>
              <w:t>®</w:t>
            </w:r>
            <w:r>
              <w:rPr>
                <w:rFonts w:ascii="Times New Roman" w:hAnsi="Times New Roman" w:cs="Times New Roman"/>
                <w:sz w:val="24"/>
                <w:szCs w:val="24"/>
              </w:rPr>
              <w:t>-induced psoriasis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lastRenderedPageBreak/>
              <w:t>Stfa2l1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S</w:t>
            </w:r>
            <w:r w:rsidRPr="0080132F">
              <w:rPr>
                <w:rFonts w:ascii="Times New Roman" w:hAnsi="Times New Roman" w:cs="Times New Roman"/>
                <w:sz w:val="24"/>
              </w:rPr>
              <w:t>tefin</w:t>
            </w:r>
            <w:proofErr w:type="spellEnd"/>
            <w:r w:rsidRPr="0080132F">
              <w:rPr>
                <w:rFonts w:ascii="Times New Roman" w:hAnsi="Times New Roman" w:cs="Times New Roman"/>
                <w:sz w:val="24"/>
              </w:rPr>
              <w:t xml:space="preserve"> A2 like 1</w:t>
            </w:r>
            <w:r>
              <w:rPr>
                <w:rFonts w:ascii="Times New Roman" w:hAnsi="Times New Roman" w:cs="Times New Roman"/>
                <w:sz w:val="24"/>
              </w:rPr>
              <w:t xml:space="preserve">. Expression induced in Langerhans cells </w:t>
            </w:r>
            <w:proofErr w:type="spellStart"/>
            <w:r>
              <w:rPr>
                <w:rFonts w:ascii="Times New Roman" w:hAnsi="Times New Roman" w:cs="Times New Roman"/>
                <w:sz w:val="24"/>
              </w:rPr>
              <w:t>afer</w:t>
            </w:r>
            <w:proofErr w:type="spellEnd"/>
            <w:r>
              <w:rPr>
                <w:rFonts w:ascii="Times New Roman" w:hAnsi="Times New Roman" w:cs="Times New Roman"/>
                <w:sz w:val="24"/>
              </w:rPr>
              <w:t xml:space="preserve"> 5 days of </w:t>
            </w:r>
            <w:proofErr w:type="spellStart"/>
            <w:r>
              <w:rPr>
                <w:rFonts w:ascii="Times New Roman" w:hAnsi="Times New Roman" w:cs="Times New Roman"/>
                <w:sz w:val="24"/>
              </w:rPr>
              <w:t>Aldara</w:t>
            </w:r>
            <w:proofErr w:type="spellEnd"/>
            <w:r w:rsidRPr="009A0ED5">
              <w:rPr>
                <w:rFonts w:ascii="Times New Roman" w:hAnsi="Times New Roman" w:cs="Times New Roman"/>
                <w:sz w:val="24"/>
                <w:vertAlign w:val="superscript"/>
              </w:rPr>
              <w:t>®</w:t>
            </w:r>
            <w:r>
              <w:rPr>
                <w:rFonts w:ascii="Times New Roman" w:hAnsi="Times New Roman" w:cs="Times New Roman"/>
                <w:sz w:val="24"/>
              </w:rPr>
              <w:t xml:space="preserve"> treatment. Predicted partner of </w:t>
            </w:r>
            <w:proofErr w:type="spellStart"/>
            <w:r>
              <w:rPr>
                <w:rFonts w:ascii="Times New Roman" w:hAnsi="Times New Roman" w:cs="Times New Roman"/>
                <w:sz w:val="24"/>
              </w:rPr>
              <w:t>Evpl</w:t>
            </w:r>
            <w:proofErr w:type="spellEnd"/>
            <w:r>
              <w:rPr>
                <w:rFonts w:ascii="Times New Roman" w:hAnsi="Times New Roman" w:cs="Times New Roman"/>
                <w:sz w:val="24"/>
              </w:rPr>
              <w:t xml:space="preserve">, </w:t>
            </w:r>
            <w:proofErr w:type="spellStart"/>
            <w:r>
              <w:rPr>
                <w:rFonts w:ascii="Times New Roman" w:hAnsi="Times New Roman" w:cs="Times New Roman"/>
                <w:sz w:val="24"/>
              </w:rPr>
              <w:t>Ppl</w:t>
            </w:r>
            <w:proofErr w:type="spellEnd"/>
            <w:r>
              <w:rPr>
                <w:rFonts w:ascii="Times New Roman" w:hAnsi="Times New Roman" w:cs="Times New Roman"/>
                <w:sz w:val="24"/>
              </w:rPr>
              <w:t xml:space="preserve"> and caspase-14, all three involved in epidermal differentiation</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t>Gm4758 (=Cstdc3)</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szCs w:val="24"/>
              </w:rPr>
              <w:t>C</w:t>
            </w:r>
            <w:r w:rsidRPr="00FA1791">
              <w:rPr>
                <w:rFonts w:ascii="Times New Roman" w:hAnsi="Times New Roman" w:cs="Times New Roman"/>
                <w:sz w:val="24"/>
                <w:szCs w:val="24"/>
              </w:rPr>
              <w:t>ystatin domain containing 3</w:t>
            </w:r>
            <w:r>
              <w:rPr>
                <w:rFonts w:ascii="Times New Roman" w:hAnsi="Times New Roman" w:cs="Times New Roman"/>
                <w:sz w:val="24"/>
                <w:szCs w:val="24"/>
              </w:rPr>
              <w:t>. Unknown function</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t>Gm5483 (=Cstdc4)</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Cystatin domain containing 4. Upregulated in fetal skin from </w:t>
            </w:r>
            <w:proofErr w:type="spellStart"/>
            <w:r>
              <w:rPr>
                <w:rFonts w:ascii="Times New Roman" w:hAnsi="Times New Roman" w:cs="Times New Roman"/>
                <w:sz w:val="24"/>
              </w:rPr>
              <w:t>Rheb</w:t>
            </w:r>
            <w:proofErr w:type="spellEnd"/>
            <w:r>
              <w:rPr>
                <w:rFonts w:ascii="Times New Roman" w:hAnsi="Times New Roman" w:cs="Times New Roman"/>
                <w:sz w:val="24"/>
              </w:rPr>
              <w:t>-deficient mice, which present profound skin barrier defects and impaired epidermal differentiation. Upregulated in Th22 cells compared to Th17 cells.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t>Il17a</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Cytokine-cytokine receptor interaction, Rheumatoid arthritis, Inflammatory bowel disease (IBD), IL-17 signaling pathway, Th17 cell differentiation</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Interleukin 17a. Expressed by T cells and ILCs, notably upon IL-23 stimulation.</w:t>
            </w:r>
          </w:p>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Induces aberrant proliferation and altered differentiation of keratinocytes. Induces expression of neutrophil </w:t>
            </w:r>
            <w:proofErr w:type="spellStart"/>
            <w:r>
              <w:rPr>
                <w:rFonts w:ascii="Times New Roman" w:hAnsi="Times New Roman" w:cs="Times New Roman"/>
                <w:sz w:val="24"/>
                <w:szCs w:val="24"/>
              </w:rPr>
              <w:t>chemoattractants</w:t>
            </w:r>
            <w:proofErr w:type="spellEnd"/>
            <w:r>
              <w:rPr>
                <w:rFonts w:ascii="Times New Roman" w:hAnsi="Times New Roman" w:cs="Times New Roman"/>
                <w:sz w:val="24"/>
                <w:szCs w:val="24"/>
              </w:rPr>
              <w:t xml:space="preserve"> and of psoriasis signature genes in keratinocytes, including IL-36. Stimulates endothelial </w:t>
            </w:r>
            <w:r>
              <w:rPr>
                <w:rFonts w:ascii="Times New Roman" w:hAnsi="Times New Roman" w:cs="Times New Roman"/>
                <w:sz w:val="24"/>
                <w:szCs w:val="24"/>
              </w:rPr>
              <w:lastRenderedPageBreak/>
              <w:t>cells, fibroblasts and chondrocytes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proofErr w:type="spellStart"/>
            <w:r w:rsidRPr="005F11E2">
              <w:rPr>
                <w:rFonts w:ascii="Times New Roman" w:hAnsi="Times New Roman" w:cs="Times New Roman"/>
                <w:b/>
                <w:i/>
                <w:sz w:val="24"/>
              </w:rPr>
              <w:lastRenderedPageBreak/>
              <w:t>Spdef</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szCs w:val="24"/>
              </w:rPr>
            </w:pPr>
            <w:r w:rsidRPr="005256FD">
              <w:rPr>
                <w:rFonts w:ascii="Times New Roman" w:hAnsi="Times New Roman" w:cs="Times New Roman"/>
                <w:sz w:val="24"/>
                <w:szCs w:val="24"/>
              </w:rPr>
              <w:t xml:space="preserve">SAM pointed domain containing </w:t>
            </w:r>
            <w:proofErr w:type="spellStart"/>
            <w:r w:rsidRPr="005256FD">
              <w:rPr>
                <w:rFonts w:ascii="Times New Roman" w:hAnsi="Times New Roman" w:cs="Times New Roman"/>
                <w:sz w:val="24"/>
                <w:szCs w:val="24"/>
              </w:rPr>
              <w:t>ets</w:t>
            </w:r>
            <w:proofErr w:type="spellEnd"/>
            <w:r w:rsidRPr="005256FD">
              <w:rPr>
                <w:rFonts w:ascii="Times New Roman" w:hAnsi="Times New Roman" w:cs="Times New Roman"/>
                <w:sz w:val="24"/>
                <w:szCs w:val="24"/>
              </w:rPr>
              <w:t xml:space="preserve"> transcription factor</w:t>
            </w:r>
            <w:r>
              <w:rPr>
                <w:rFonts w:ascii="Times New Roman" w:hAnsi="Times New Roman" w:cs="Times New Roman"/>
                <w:sz w:val="24"/>
                <w:szCs w:val="24"/>
              </w:rPr>
              <w:t xml:space="preserve">. Expressed by gut, lung and stomach epithelial cells. Involved in mucus-producing goblet cells differentiation and Th2 inflammation. Involved in intestinal crypt cells proliferation. Indirect elements suggesting expression in keratinocytes. Low expression in normal skin </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t>Il12b</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Cytokine-cytokine receptor interaction, Inflammatory bowel disease (IBD), </w:t>
            </w:r>
            <w:proofErr w:type="spellStart"/>
            <w:r>
              <w:rPr>
                <w:rFonts w:ascii="Times New Roman" w:hAnsi="Times New Roman" w:cs="Times New Roman"/>
                <w:sz w:val="24"/>
              </w:rPr>
              <w:t>Amoebiasis</w:t>
            </w:r>
            <w:proofErr w:type="spellEnd"/>
            <w:r>
              <w:rPr>
                <w:rFonts w:ascii="Times New Roman" w:hAnsi="Times New Roman" w:cs="Times New Roman"/>
                <w:sz w:val="24"/>
              </w:rPr>
              <w:t xml:space="preserve">, </w:t>
            </w:r>
            <w:proofErr w:type="spellStart"/>
            <w:r>
              <w:rPr>
                <w:rFonts w:ascii="Times New Roman" w:hAnsi="Times New Roman" w:cs="Times New Roman"/>
                <w:sz w:val="24"/>
              </w:rPr>
              <w:t>Legionellosis</w:t>
            </w:r>
            <w:proofErr w:type="spellEnd"/>
            <w:r>
              <w:rPr>
                <w:rFonts w:ascii="Times New Roman" w:hAnsi="Times New Roman" w:cs="Times New Roman"/>
                <w:sz w:val="24"/>
              </w:rPr>
              <w:t xml:space="preserve">, Tuberculosis, Herpes simplex infection, </w:t>
            </w:r>
            <w:proofErr w:type="spellStart"/>
            <w:r>
              <w:rPr>
                <w:rFonts w:ascii="Times New Roman" w:hAnsi="Times New Roman" w:cs="Times New Roman"/>
                <w:sz w:val="24"/>
              </w:rPr>
              <w:t>Jak</w:t>
            </w:r>
            <w:proofErr w:type="spellEnd"/>
            <w:r>
              <w:rPr>
                <w:rFonts w:ascii="Times New Roman" w:hAnsi="Times New Roman" w:cs="Times New Roman"/>
                <w:sz w:val="24"/>
              </w:rPr>
              <w:t xml:space="preserve">/STAT signaling pathway, Influenza A, </w:t>
            </w:r>
            <w:proofErr w:type="spellStart"/>
            <w:r>
              <w:rPr>
                <w:rFonts w:ascii="Times New Roman" w:hAnsi="Times New Roman" w:cs="Times New Roman"/>
                <w:sz w:val="24"/>
              </w:rPr>
              <w:t>Leishmaniasis</w:t>
            </w:r>
            <w:proofErr w:type="spellEnd"/>
            <w:r>
              <w:rPr>
                <w:rFonts w:ascii="Times New Roman" w:hAnsi="Times New Roman" w:cs="Times New Roman"/>
                <w:sz w:val="24"/>
              </w:rPr>
              <w:t>, Toll-like receptor signaling pathway, Allograft rejection, Toxoplasmosis, Measles, Type 1 diabetes mellitus, Chagas disease (American trypanosomiasis), Pertussis, African trypanosomiasis, RIG-</w:t>
            </w:r>
            <w:proofErr w:type="spellStart"/>
            <w:r>
              <w:rPr>
                <w:rFonts w:ascii="Times New Roman" w:hAnsi="Times New Roman" w:cs="Times New Roman"/>
                <w:sz w:val="24"/>
              </w:rPr>
              <w:t>I.like</w:t>
            </w:r>
            <w:proofErr w:type="spellEnd"/>
            <w:r>
              <w:rPr>
                <w:rFonts w:ascii="Times New Roman" w:hAnsi="Times New Roman" w:cs="Times New Roman"/>
                <w:sz w:val="24"/>
              </w:rPr>
              <w:t xml:space="preserve"> receptor signaling pathway, Th1 and Th2 cell differentiation, </w:t>
            </w:r>
            <w:r>
              <w:rPr>
                <w:rFonts w:ascii="Times New Roman" w:hAnsi="Times New Roman" w:cs="Times New Roman"/>
                <w:sz w:val="24"/>
              </w:rPr>
              <w:lastRenderedPageBreak/>
              <w:t>Proteoglycans in cancer</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Interleukin 12b. Common subunit of IL-12 and IL-23</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lastRenderedPageBreak/>
              <w:t>Saa1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S</w:t>
            </w:r>
            <w:r w:rsidRPr="00CB538B">
              <w:rPr>
                <w:rFonts w:ascii="Times New Roman" w:hAnsi="Times New Roman" w:cs="Times New Roman"/>
                <w:sz w:val="24"/>
              </w:rPr>
              <w:t>erum amyloid A 1</w:t>
            </w:r>
            <w:r>
              <w:rPr>
                <w:rFonts w:ascii="Times New Roman" w:hAnsi="Times New Roman" w:cs="Times New Roman"/>
                <w:sz w:val="24"/>
              </w:rPr>
              <w:t xml:space="preserve">. Highly expressed in psoriatic lesions and in skin from </w:t>
            </w:r>
            <w:proofErr w:type="spellStart"/>
            <w:r>
              <w:rPr>
                <w:rFonts w:ascii="Times New Roman" w:hAnsi="Times New Roman" w:cs="Times New Roman"/>
                <w:sz w:val="24"/>
              </w:rPr>
              <w:t>Aldara</w:t>
            </w:r>
            <w:proofErr w:type="spellEnd"/>
            <w:r w:rsidRPr="009A0ED5">
              <w:rPr>
                <w:rFonts w:ascii="Times New Roman" w:hAnsi="Times New Roman" w:cs="Times New Roman"/>
                <w:sz w:val="24"/>
                <w:vertAlign w:val="superscript"/>
              </w:rPr>
              <w:t>®</w:t>
            </w:r>
            <w:r>
              <w:rPr>
                <w:rFonts w:ascii="Times New Roman" w:hAnsi="Times New Roman" w:cs="Times New Roman"/>
                <w:sz w:val="24"/>
              </w:rPr>
              <w:t xml:space="preserve">-treated mice. Neutralization attenuates severity of psoriasis </w:t>
            </w:r>
            <w:r w:rsidRPr="001472CC">
              <w:rPr>
                <w:rFonts w:ascii="Times New Roman" w:hAnsi="Times New Roman" w:cs="Times New Roman"/>
                <w:i/>
                <w:sz w:val="24"/>
              </w:rPr>
              <w:t>in vivo</w:t>
            </w:r>
            <w:r>
              <w:rPr>
                <w:rFonts w:ascii="Times New Roman" w:hAnsi="Times New Roman" w:cs="Times New Roman"/>
                <w:sz w:val="24"/>
              </w:rPr>
              <w:t xml:space="preserve">. Induces keratinocyte proliferation and expression of pro-inflammatory molecules (including pre and mature IL-1β, caspase 1, NLRP3 CCL20 and SAA1) while inhibiting keratinocyte differentiation </w:t>
            </w:r>
            <w:r w:rsidRPr="001472CC">
              <w:rPr>
                <w:rFonts w:ascii="Times New Roman" w:hAnsi="Times New Roman" w:cs="Times New Roman"/>
                <w:i/>
                <w:sz w:val="24"/>
              </w:rPr>
              <w:t>in vitro</w:t>
            </w:r>
            <w:r>
              <w:rPr>
                <w:rFonts w:ascii="Times New Roman" w:hAnsi="Times New Roman" w:cs="Times New Roman"/>
                <w:sz w:val="24"/>
              </w:rPr>
              <w:t xml:space="preserve">. Induced by IL-17A, IL-1α and TNF-α in keratinocytes. Induces MMP-1 production in human dermal fibroblasts but not in keratinocytes. Induces production of IL-1β, IL-8. IL-10, IL-12 and IL-23 by granulocytes, lymphocytes and monocytes. Induces the release of mature IL-1β from neutrophils, mast cells and macrophages </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t>Cxcl5</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Cytokine-cytokine receptor interaction, Chemokine signaling pathway, Rheumatoid arthritis, IL-17 </w:t>
            </w:r>
            <w:r>
              <w:rPr>
                <w:rFonts w:ascii="Times New Roman" w:hAnsi="Times New Roman" w:cs="Times New Roman"/>
                <w:sz w:val="24"/>
              </w:rPr>
              <w:lastRenderedPageBreak/>
              <w:t>signaling pathway, Pertussis</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lastRenderedPageBreak/>
              <w:t>C</w:t>
            </w:r>
            <w:r w:rsidRPr="00347A25">
              <w:rPr>
                <w:rFonts w:ascii="Times New Roman" w:hAnsi="Times New Roman" w:cs="Times New Roman"/>
                <w:sz w:val="24"/>
              </w:rPr>
              <w:t>hemokine (C-X-C motif) ligand 5</w:t>
            </w:r>
            <w:r>
              <w:rPr>
                <w:rFonts w:ascii="Times New Roman" w:hAnsi="Times New Roman" w:cs="Times New Roman"/>
                <w:sz w:val="24"/>
              </w:rPr>
              <w:t xml:space="preserve">. Neutrophil chemoattractant. Induced by IL-36 and IL-17A in </w:t>
            </w:r>
            <w:r>
              <w:rPr>
                <w:rFonts w:ascii="Times New Roman" w:hAnsi="Times New Roman" w:cs="Times New Roman"/>
                <w:sz w:val="24"/>
              </w:rPr>
              <w:lastRenderedPageBreak/>
              <w:t xml:space="preserve">keratinocytes. Upregulated in peripheral blood cells from psoriatic arthritis and psoriasis patients. Involved in the increase severity of </w:t>
            </w:r>
            <w:proofErr w:type="spellStart"/>
            <w:r>
              <w:rPr>
                <w:rFonts w:ascii="Times New Roman" w:hAnsi="Times New Roman" w:cs="Times New Roman"/>
                <w:sz w:val="24"/>
              </w:rPr>
              <w:t>Aldara</w:t>
            </w:r>
            <w:proofErr w:type="spellEnd"/>
            <w:r w:rsidRPr="009A0ED5">
              <w:rPr>
                <w:rFonts w:ascii="Times New Roman" w:hAnsi="Times New Roman" w:cs="Times New Roman"/>
                <w:sz w:val="24"/>
                <w:vertAlign w:val="superscript"/>
              </w:rPr>
              <w:t>®</w:t>
            </w:r>
            <w:r>
              <w:rPr>
                <w:rFonts w:ascii="Times New Roman" w:hAnsi="Times New Roman" w:cs="Times New Roman"/>
                <w:sz w:val="24"/>
              </w:rPr>
              <w:t>-induced psoriasis in mice fed with high-fat diet. Induced by TNF-α in cutaneous mesenchymal stem cells derived from psoriasis patients. Upregulated in skin mesenchymal stem cells from psoriasis patients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lastRenderedPageBreak/>
              <w:t>Cxcl3</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Chemokine signaling pathway, NOD-like receptor signaling pathway, </w:t>
            </w:r>
            <w:proofErr w:type="spellStart"/>
            <w:r>
              <w:rPr>
                <w:rFonts w:ascii="Times New Roman" w:hAnsi="Times New Roman" w:cs="Times New Roman"/>
                <w:sz w:val="24"/>
              </w:rPr>
              <w:t>Legionellosis</w:t>
            </w:r>
            <w:proofErr w:type="spellEnd"/>
            <w:r>
              <w:rPr>
                <w:rFonts w:ascii="Times New Roman" w:hAnsi="Times New Roman" w:cs="Times New Roman"/>
                <w:sz w:val="24"/>
              </w:rPr>
              <w:t>, IL-17 signaling pathway, TNF signaling pathway, Kaposi’s sarcoma-associated herpesvirus infection, Salmonella infection</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5256FD">
              <w:rPr>
                <w:rFonts w:ascii="Times New Roman" w:hAnsi="Times New Roman" w:cs="Times New Roman"/>
                <w:sz w:val="24"/>
                <w:szCs w:val="24"/>
              </w:rPr>
              <w:t>hemokine (C-X-C motif) ligand 3</w:t>
            </w:r>
            <w:r>
              <w:rPr>
                <w:rFonts w:ascii="Times New Roman" w:hAnsi="Times New Roman" w:cs="Times New Roman"/>
                <w:sz w:val="24"/>
                <w:szCs w:val="24"/>
              </w:rPr>
              <w:t>. Powerful neutrophil chemoattractant. Involved in wound healing. Induced by IL-17 in keratinocytes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t>Slc26a4</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Thyroid hormone synthesis</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Pr="005256FD">
              <w:rPr>
                <w:rFonts w:ascii="Times New Roman" w:hAnsi="Times New Roman" w:cs="Times New Roman"/>
                <w:sz w:val="24"/>
                <w:szCs w:val="24"/>
              </w:rPr>
              <w:t>olute carrier family 26, member 4</w:t>
            </w:r>
            <w:r>
              <w:rPr>
                <w:rFonts w:ascii="Times New Roman" w:hAnsi="Times New Roman" w:cs="Times New Roman"/>
                <w:sz w:val="24"/>
                <w:szCs w:val="24"/>
              </w:rPr>
              <w:t>. Expressed in inner ear. Downregulated expression causes hearing loss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t>Il17f</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Cytokine-cytokine receptor interaction, Inflammatory bowel disease (IBD), IL-17 signaling pathway, Th17 cell differentiation</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Interleukin 17F. Often co-expressed with IL-17A, forms heterodimers with it and signals through the same receptor. High expression in psoriatic skin. IL-17F-deficient mice </w:t>
            </w:r>
            <w:r>
              <w:rPr>
                <w:rFonts w:ascii="Times New Roman" w:hAnsi="Times New Roman" w:cs="Times New Roman"/>
                <w:sz w:val="24"/>
              </w:rPr>
              <w:lastRenderedPageBreak/>
              <w:t xml:space="preserve">are more resistant than IL-17A-deficient mice to </w:t>
            </w:r>
            <w:proofErr w:type="spellStart"/>
            <w:r>
              <w:rPr>
                <w:rFonts w:ascii="Times New Roman" w:hAnsi="Times New Roman" w:cs="Times New Roman"/>
                <w:sz w:val="24"/>
              </w:rPr>
              <w:t>Aldara</w:t>
            </w:r>
            <w:proofErr w:type="spellEnd"/>
            <w:r w:rsidRPr="009A0ED5">
              <w:rPr>
                <w:rFonts w:ascii="Times New Roman" w:hAnsi="Times New Roman" w:cs="Times New Roman"/>
                <w:sz w:val="24"/>
                <w:vertAlign w:val="superscript"/>
              </w:rPr>
              <w:t>®</w:t>
            </w:r>
            <w:r>
              <w:rPr>
                <w:rFonts w:ascii="Times New Roman" w:hAnsi="Times New Roman" w:cs="Times New Roman"/>
                <w:sz w:val="24"/>
              </w:rPr>
              <w:t>-induced psoriasis-like skin inflammation. Induces IL-8 and IL-6 production in human keratinocytes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lastRenderedPageBreak/>
              <w:t>Tmprss11b</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T</w:t>
            </w:r>
            <w:r w:rsidRPr="00915A0C">
              <w:rPr>
                <w:rFonts w:ascii="Times New Roman" w:hAnsi="Times New Roman" w:cs="Times New Roman"/>
                <w:sz w:val="24"/>
              </w:rPr>
              <w:t>ransmembrane protease, serine 11B</w:t>
            </w:r>
            <w:r>
              <w:rPr>
                <w:rFonts w:ascii="Times New Roman" w:hAnsi="Times New Roman" w:cs="Times New Roman"/>
                <w:sz w:val="24"/>
              </w:rPr>
              <w:t>. Increased expression in psoriatic epidermis. Induces cell growth and IL-8 production. Expressed by normal human keratinocytes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t>Cxcl2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Cytokine-cytokine receptor interaction, Chemokine signaling pathway, NOD-like receptor signaling, </w:t>
            </w:r>
            <w:proofErr w:type="spellStart"/>
            <w:r>
              <w:rPr>
                <w:rFonts w:ascii="Times New Roman" w:hAnsi="Times New Roman" w:cs="Times New Roman"/>
                <w:sz w:val="24"/>
              </w:rPr>
              <w:t>Legionellosis</w:t>
            </w:r>
            <w:proofErr w:type="spellEnd"/>
            <w:r>
              <w:rPr>
                <w:rFonts w:ascii="Times New Roman" w:hAnsi="Times New Roman" w:cs="Times New Roman"/>
                <w:sz w:val="24"/>
              </w:rPr>
              <w:t>, NF-</w:t>
            </w:r>
            <w:proofErr w:type="spellStart"/>
            <w:r>
              <w:rPr>
                <w:rFonts w:ascii="Times New Roman" w:hAnsi="Times New Roman" w:cs="Times New Roman"/>
                <w:sz w:val="24"/>
              </w:rPr>
              <w:t>kappaB</w:t>
            </w:r>
            <w:proofErr w:type="spellEnd"/>
            <w:r>
              <w:rPr>
                <w:rFonts w:ascii="Times New Roman" w:hAnsi="Times New Roman" w:cs="Times New Roman"/>
                <w:sz w:val="24"/>
              </w:rPr>
              <w:t xml:space="preserve"> signaling pathway, IL-17 signaling pathway, TNF signaling pathway, Kaposi’s sarcoma-associated herpesvirus infection, Salmonella infection</w:t>
            </w:r>
          </w:p>
        </w:tc>
        <w:tc>
          <w:tcPr>
            <w:tcW w:w="5910" w:type="dxa"/>
          </w:tcPr>
          <w:p w:rsidR="001B78A3"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Chemokine (C-X-C motif) ligand 2. Upregulated in psoriatic skin. Powerful neutrophil chemoattractant. </w:t>
            </w:r>
            <w:r>
              <w:rPr>
                <w:rFonts w:ascii="Times New Roman" w:hAnsi="Times New Roman" w:cs="Times New Roman"/>
                <w:sz w:val="24"/>
              </w:rPr>
              <w:t>Induced by IL-36 and IL-17A in keratinocytes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t>Adgrf1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A</w:t>
            </w:r>
            <w:r w:rsidRPr="00737FCB">
              <w:rPr>
                <w:rFonts w:ascii="Times New Roman" w:hAnsi="Times New Roman" w:cs="Times New Roman"/>
                <w:sz w:val="24"/>
              </w:rPr>
              <w:t>dhesion G protein-coupled receptor F1</w:t>
            </w:r>
            <w:r>
              <w:rPr>
                <w:rFonts w:ascii="Times New Roman" w:hAnsi="Times New Roman" w:cs="Times New Roman"/>
                <w:sz w:val="24"/>
              </w:rPr>
              <w:t xml:space="preserve">. </w:t>
            </w:r>
            <w:proofErr w:type="spellStart"/>
            <w:r>
              <w:rPr>
                <w:rFonts w:ascii="Times New Roman" w:hAnsi="Times New Roman" w:cs="Times New Roman"/>
                <w:sz w:val="24"/>
              </w:rPr>
              <w:t>Synaptamide</w:t>
            </w:r>
            <w:proofErr w:type="spellEnd"/>
            <w:r>
              <w:rPr>
                <w:rFonts w:ascii="Times New Roman" w:hAnsi="Times New Roman" w:cs="Times New Roman"/>
                <w:sz w:val="24"/>
              </w:rPr>
              <w:t xml:space="preserve"> receptor, involved in neurogenesis. Upregulated expression in psoriatic skin. High expression in </w:t>
            </w:r>
            <w:r>
              <w:rPr>
                <w:rFonts w:ascii="Times New Roman" w:hAnsi="Times New Roman" w:cs="Times New Roman"/>
                <w:sz w:val="24"/>
              </w:rPr>
              <w:lastRenderedPageBreak/>
              <w:t>keratinocytes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r w:rsidRPr="005F11E2">
              <w:rPr>
                <w:rFonts w:ascii="Times New Roman" w:hAnsi="Times New Roman" w:cs="Times New Roman"/>
                <w:b/>
                <w:i/>
                <w:sz w:val="24"/>
              </w:rPr>
              <w:lastRenderedPageBreak/>
              <w:t>Il17c</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Cytokine-cytokine receptor interaction, IL-17 signaling pathway</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Interleukin 17c. Mainly expressed by epithelial cells in response to TNF or TLRs. Overexpressed in psoriatic skin. Induces production of pro-inflammatory cytokines, chemokines and anti-microbial peptides by skin and gut epithelial cells. Intradermal injection leads to epidermis thickening. IL-17C-deficient mice are more resistant to </w:t>
            </w:r>
            <w:proofErr w:type="spellStart"/>
            <w:r>
              <w:rPr>
                <w:rFonts w:ascii="Times New Roman" w:hAnsi="Times New Roman" w:cs="Times New Roman"/>
                <w:sz w:val="24"/>
              </w:rPr>
              <w:t>Aldara</w:t>
            </w:r>
            <w:proofErr w:type="spellEnd"/>
            <w:r w:rsidRPr="009A0ED5">
              <w:rPr>
                <w:rFonts w:ascii="Times New Roman" w:hAnsi="Times New Roman" w:cs="Times New Roman"/>
                <w:sz w:val="24"/>
                <w:vertAlign w:val="superscript"/>
              </w:rPr>
              <w:t>®</w:t>
            </w:r>
            <w:r>
              <w:rPr>
                <w:rFonts w:ascii="Times New Roman" w:hAnsi="Times New Roman" w:cs="Times New Roman"/>
                <w:sz w:val="24"/>
              </w:rPr>
              <w:t xml:space="preserve">-induced psoriasis. Regulated by IL-36γ in paradoxical psoriasis from IBD patients treated with anti-TNF. Blockade inhibits cutaneous inflammation in an IL-23-induced psoriatic-like skin inflammation model. Induced by TNFα in human keratinocytes. Overexpression in keratinocytes promotes </w:t>
            </w:r>
            <w:proofErr w:type="spellStart"/>
            <w:r>
              <w:rPr>
                <w:rFonts w:ascii="Times New Roman" w:hAnsi="Times New Roman" w:cs="Times New Roman"/>
                <w:sz w:val="24"/>
              </w:rPr>
              <w:t>psoriasiform</w:t>
            </w:r>
            <w:proofErr w:type="spellEnd"/>
            <w:r>
              <w:rPr>
                <w:rFonts w:ascii="Times New Roman" w:hAnsi="Times New Roman" w:cs="Times New Roman"/>
                <w:sz w:val="24"/>
              </w:rPr>
              <w:t xml:space="preserve"> skin inflammation</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b/>
                <w:i/>
                <w:sz w:val="24"/>
              </w:rPr>
            </w:pPr>
            <w:proofErr w:type="spellStart"/>
            <w:r w:rsidRPr="005F11E2">
              <w:rPr>
                <w:rFonts w:ascii="Times New Roman" w:hAnsi="Times New Roman" w:cs="Times New Roman"/>
                <w:b/>
                <w:i/>
                <w:sz w:val="24"/>
              </w:rPr>
              <w:t>Nts</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Neurotensin</w:t>
            </w:r>
            <w:proofErr w:type="spellEnd"/>
            <w:r>
              <w:rPr>
                <w:rFonts w:ascii="Times New Roman" w:hAnsi="Times New Roman" w:cs="Times New Roman"/>
                <w:sz w:val="24"/>
              </w:rPr>
              <w:t xml:space="preserve">. Dopamine neuromodulator involved in schizophrenia. Induced by LPS in fetal-skin dendritic cells. Downregulates the expression of IL-6, TNFα, IL-10 and </w:t>
            </w:r>
            <w:r>
              <w:rPr>
                <w:rFonts w:ascii="Times New Roman" w:hAnsi="Times New Roman" w:cs="Times New Roman"/>
                <w:sz w:val="24"/>
              </w:rPr>
              <w:lastRenderedPageBreak/>
              <w:t>VEGF while upregulating EGF. Increased serum levels in psoriasis patients. Might play a role in psoriasis by activation of mast cells. Induces strong expression of miR-210 in colonic epithelial cells, which was</w:t>
            </w:r>
            <w:r w:rsidRPr="001B5C03">
              <w:rPr>
                <w:rFonts w:ascii="Times New Roman" w:hAnsi="Times New Roman" w:cs="Times New Roman"/>
                <w:sz w:val="24"/>
              </w:rPr>
              <w:t xml:space="preserve"> shown to have a </w:t>
            </w:r>
            <w:proofErr w:type="spellStart"/>
            <w:r w:rsidRPr="001B5C03">
              <w:rPr>
                <w:rFonts w:ascii="Times New Roman" w:hAnsi="Times New Roman" w:cs="Times New Roman"/>
                <w:sz w:val="24"/>
              </w:rPr>
              <w:t>proinflammatory</w:t>
            </w:r>
            <w:proofErr w:type="spellEnd"/>
            <w:r w:rsidRPr="001B5C03">
              <w:rPr>
                <w:rFonts w:ascii="Times New Roman" w:hAnsi="Times New Roman" w:cs="Times New Roman"/>
                <w:sz w:val="24"/>
              </w:rPr>
              <w:t xml:space="preserve"> role by promoting inflammatory cytokine </w:t>
            </w:r>
            <w:r>
              <w:rPr>
                <w:rFonts w:ascii="Times New Roman" w:hAnsi="Times New Roman" w:cs="Times New Roman"/>
                <w:sz w:val="24"/>
              </w:rPr>
              <w:t>expression in CD</w:t>
            </w:r>
            <w:r w:rsidRPr="001B5C03">
              <w:rPr>
                <w:rFonts w:ascii="Times New Roman" w:hAnsi="Times New Roman" w:cs="Times New Roman"/>
                <w:sz w:val="24"/>
              </w:rPr>
              <w:t>4</w:t>
            </w:r>
            <w:r w:rsidRPr="001B5C03">
              <w:rPr>
                <w:rFonts w:ascii="Times New Roman" w:hAnsi="Times New Roman" w:cs="Times New Roman"/>
                <w:sz w:val="24"/>
                <w:vertAlign w:val="superscript"/>
              </w:rPr>
              <w:t>+</w:t>
            </w:r>
            <w:r w:rsidRPr="001B5C03">
              <w:rPr>
                <w:rFonts w:ascii="Times New Roman" w:hAnsi="Times New Roman" w:cs="Times New Roman"/>
                <w:sz w:val="24"/>
              </w:rPr>
              <w:t xml:space="preserve"> T cells from psoriasis patients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lastRenderedPageBreak/>
              <w:t>Tmem233</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Pr="001638B8">
              <w:rPr>
                <w:rFonts w:ascii="Times New Roman" w:hAnsi="Times New Roman" w:cs="Times New Roman"/>
                <w:sz w:val="24"/>
                <w:szCs w:val="24"/>
              </w:rPr>
              <w:t>ransmembrane protein 233</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Dispanin</w:t>
            </w:r>
            <w:proofErr w:type="spellEnd"/>
            <w:r>
              <w:rPr>
                <w:rFonts w:ascii="Times New Roman" w:hAnsi="Times New Roman" w:cs="Times New Roman"/>
                <w:sz w:val="24"/>
                <w:szCs w:val="24"/>
              </w:rPr>
              <w:t xml:space="preserve"> family. Differentially expressed in psoriasis compared to normal skin </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proofErr w:type="spellStart"/>
            <w:r w:rsidRPr="005F11E2">
              <w:rPr>
                <w:rFonts w:ascii="Times New Roman" w:hAnsi="Times New Roman" w:cs="Times New Roman"/>
                <w:i/>
                <w:sz w:val="24"/>
                <w:u w:val="single"/>
              </w:rPr>
              <w:t>Pygm</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Metabolic pathways, Insulin resistance, Insulin signaling pathway, Starch and sucrose metabolism, Glucagon signaling pathway, Necroptosis</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G</w:t>
            </w:r>
            <w:r w:rsidRPr="005970F5">
              <w:rPr>
                <w:rFonts w:ascii="Times New Roman" w:hAnsi="Times New Roman" w:cs="Times New Roman"/>
                <w:sz w:val="24"/>
              </w:rPr>
              <w:t>lycogen phosphorylase, muscle associated</w:t>
            </w:r>
            <w:r>
              <w:rPr>
                <w:rFonts w:ascii="Times New Roman" w:hAnsi="Times New Roman" w:cs="Times New Roman"/>
                <w:sz w:val="24"/>
              </w:rPr>
              <w:t>. No described association with skin cells or psoriasis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proofErr w:type="spellStart"/>
            <w:r w:rsidRPr="005F11E2">
              <w:rPr>
                <w:rFonts w:ascii="Times New Roman" w:hAnsi="Times New Roman" w:cs="Times New Roman"/>
                <w:i/>
                <w:sz w:val="24"/>
                <w:u w:val="single"/>
              </w:rPr>
              <w:t>Nnat</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Neuronatin</w:t>
            </w:r>
            <w:proofErr w:type="spellEnd"/>
            <w:r>
              <w:rPr>
                <w:rFonts w:ascii="Times New Roman" w:hAnsi="Times New Roman" w:cs="Times New Roman"/>
                <w:sz w:val="24"/>
                <w:szCs w:val="24"/>
              </w:rPr>
              <w:t xml:space="preserve">. Neuronal developmental and differentiation molecule. Expressed in normal human epidermis and cultured keratinocytes. Overexpressed in psoriasis hyperplasic epidermis. Induced in differentiating </w:t>
            </w:r>
            <w:r>
              <w:rPr>
                <w:rFonts w:ascii="Times New Roman" w:hAnsi="Times New Roman" w:cs="Times New Roman"/>
                <w:sz w:val="24"/>
                <w:szCs w:val="24"/>
              </w:rPr>
              <w:lastRenderedPageBreak/>
              <w:t xml:space="preserve">keratinocytes. Involved in </w:t>
            </w:r>
            <w:proofErr w:type="spellStart"/>
            <w:r>
              <w:rPr>
                <w:rFonts w:ascii="Times New Roman" w:hAnsi="Times New Roman" w:cs="Times New Roman"/>
                <w:sz w:val="24"/>
                <w:szCs w:val="24"/>
              </w:rPr>
              <w:t>involucrin</w:t>
            </w:r>
            <w:proofErr w:type="spellEnd"/>
            <w:r>
              <w:rPr>
                <w:rFonts w:ascii="Times New Roman" w:hAnsi="Times New Roman" w:cs="Times New Roman"/>
                <w:sz w:val="24"/>
                <w:szCs w:val="24"/>
              </w:rPr>
              <w:t xml:space="preserve"> expression</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lastRenderedPageBreak/>
              <w:t>Chst3</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Glycosaminoglycan biosynthesis – chondroitin sulfate/dermatan sulfate</w:t>
            </w:r>
          </w:p>
        </w:tc>
        <w:tc>
          <w:tcPr>
            <w:tcW w:w="5910" w:type="dxa"/>
          </w:tcPr>
          <w:p w:rsidR="001B78A3" w:rsidRDefault="001B78A3" w:rsidP="001B78A3">
            <w:pPr>
              <w:spacing w:line="480" w:lineRule="auto"/>
              <w:jc w:val="center"/>
              <w:rPr>
                <w:rFonts w:ascii="Times New Roman" w:hAnsi="Times New Roman" w:cs="Times New Roman"/>
                <w:sz w:val="24"/>
              </w:rPr>
            </w:pPr>
            <w:r w:rsidRPr="005F11E2">
              <w:rPr>
                <w:rFonts w:ascii="Times New Roman" w:hAnsi="Times New Roman" w:cs="Times New Roman"/>
                <w:sz w:val="24"/>
                <w:lang w:val="fr-FR"/>
              </w:rPr>
              <w:t>Ca</w:t>
            </w:r>
            <w:r>
              <w:rPr>
                <w:rFonts w:ascii="Times New Roman" w:hAnsi="Times New Roman" w:cs="Times New Roman"/>
                <w:sz w:val="24"/>
                <w:lang w:val="fr-FR"/>
              </w:rPr>
              <w:t xml:space="preserve">rbohydrate </w:t>
            </w:r>
            <w:proofErr w:type="spellStart"/>
            <w:r>
              <w:rPr>
                <w:rFonts w:ascii="Times New Roman" w:hAnsi="Times New Roman" w:cs="Times New Roman"/>
                <w:sz w:val="24"/>
                <w:lang w:val="fr-FR"/>
              </w:rPr>
              <w:t>sulfotransferase</w:t>
            </w:r>
            <w:proofErr w:type="spellEnd"/>
            <w:r>
              <w:rPr>
                <w:rFonts w:ascii="Times New Roman" w:hAnsi="Times New Roman" w:cs="Times New Roman"/>
                <w:sz w:val="24"/>
                <w:lang w:val="fr-FR"/>
              </w:rPr>
              <w:t xml:space="preserve"> 3. </w:t>
            </w:r>
            <w:proofErr w:type="spellStart"/>
            <w:r>
              <w:rPr>
                <w:rFonts w:ascii="Times New Roman" w:hAnsi="Times New Roman" w:cs="Times New Roman"/>
                <w:sz w:val="24"/>
                <w:lang w:val="fr-FR"/>
              </w:rPr>
              <w:t>S</w:t>
            </w:r>
            <w:r w:rsidRPr="005F11E2">
              <w:rPr>
                <w:rFonts w:ascii="Times New Roman" w:hAnsi="Times New Roman" w:cs="Times New Roman"/>
                <w:sz w:val="24"/>
                <w:lang w:val="fr-FR"/>
              </w:rPr>
              <w:t>ynthesizes</w:t>
            </w:r>
            <w:proofErr w:type="spellEnd"/>
            <w:r w:rsidRPr="005F11E2">
              <w:rPr>
                <w:rFonts w:ascii="Times New Roman" w:hAnsi="Times New Roman" w:cs="Times New Roman"/>
                <w:sz w:val="24"/>
                <w:lang w:val="fr-FR"/>
              </w:rPr>
              <w:t xml:space="preserve"> </w:t>
            </w:r>
            <w:proofErr w:type="spellStart"/>
            <w:r w:rsidRPr="005F11E2">
              <w:rPr>
                <w:rFonts w:ascii="Times New Roman" w:hAnsi="Times New Roman" w:cs="Times New Roman"/>
                <w:sz w:val="24"/>
                <w:lang w:val="fr-FR"/>
              </w:rPr>
              <w:t>chondroitin</w:t>
            </w:r>
            <w:proofErr w:type="spellEnd"/>
            <w:r w:rsidRPr="005F11E2">
              <w:rPr>
                <w:rFonts w:ascii="Times New Roman" w:hAnsi="Times New Roman" w:cs="Times New Roman"/>
                <w:sz w:val="24"/>
                <w:lang w:val="fr-FR"/>
              </w:rPr>
              <w:t xml:space="preserve"> 6-sulfate. </w:t>
            </w:r>
            <w:r>
              <w:rPr>
                <w:rFonts w:ascii="Times New Roman" w:hAnsi="Times New Roman" w:cs="Times New Roman"/>
                <w:sz w:val="24"/>
              </w:rPr>
              <w:t xml:space="preserve">Necessary for cartilage formation. </w:t>
            </w:r>
            <w:r w:rsidRPr="00297C7A">
              <w:rPr>
                <w:rFonts w:ascii="Times New Roman" w:hAnsi="Times New Roman" w:cs="Times New Roman"/>
                <w:i/>
                <w:sz w:val="24"/>
              </w:rPr>
              <w:t>Chst3</w:t>
            </w:r>
            <w:r>
              <w:rPr>
                <w:rFonts w:ascii="Times New Roman" w:hAnsi="Times New Roman" w:cs="Times New Roman"/>
                <w:sz w:val="24"/>
              </w:rPr>
              <w:t>-deficient mice showed reduced number of naïve T cells in spleen of. Chondroitin sulfates are expressed in basal keratinocytes. They are found in psoriasis patients but not in healthy donors, in papillary and reticular dermis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proofErr w:type="spellStart"/>
            <w:r w:rsidRPr="005F11E2">
              <w:rPr>
                <w:rFonts w:ascii="Times New Roman" w:hAnsi="Times New Roman" w:cs="Times New Roman"/>
                <w:i/>
                <w:sz w:val="24"/>
                <w:u w:val="single"/>
              </w:rPr>
              <w:t>Hrc</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H</w:t>
            </w:r>
            <w:r w:rsidRPr="00250F82">
              <w:rPr>
                <w:rFonts w:ascii="Times New Roman" w:hAnsi="Times New Roman" w:cs="Times New Roman"/>
                <w:sz w:val="24"/>
              </w:rPr>
              <w:t>istidine rich calcium binding protein</w:t>
            </w:r>
            <w:r>
              <w:rPr>
                <w:rFonts w:ascii="Times New Roman" w:hAnsi="Times New Roman" w:cs="Times New Roman"/>
                <w:sz w:val="24"/>
              </w:rPr>
              <w:t>. Involved in cardiac, skeletal and arterial smooth muscle development. Expressed in muscle progenitor cells. No described association with psoriasis.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t>Chad</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PI3K/</w:t>
            </w:r>
            <w:proofErr w:type="spellStart"/>
            <w:r>
              <w:rPr>
                <w:rFonts w:ascii="Times New Roman" w:hAnsi="Times New Roman" w:cs="Times New Roman"/>
                <w:sz w:val="24"/>
              </w:rPr>
              <w:t>Akt</w:t>
            </w:r>
            <w:proofErr w:type="spellEnd"/>
            <w:r>
              <w:rPr>
                <w:rFonts w:ascii="Times New Roman" w:hAnsi="Times New Roman" w:cs="Times New Roman"/>
                <w:sz w:val="24"/>
              </w:rPr>
              <w:t xml:space="preserve"> signaling pathway, Focal adhesion, ECM-receptor interaction</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C</w:t>
            </w:r>
            <w:r w:rsidRPr="00986A4E">
              <w:rPr>
                <w:rFonts w:ascii="Times New Roman" w:hAnsi="Times New Roman" w:cs="Times New Roman"/>
                <w:sz w:val="24"/>
              </w:rPr>
              <w:t>hondroadherin</w:t>
            </w:r>
            <w:proofErr w:type="spellEnd"/>
            <w:r>
              <w:rPr>
                <w:rFonts w:ascii="Times New Roman" w:hAnsi="Times New Roman" w:cs="Times New Roman"/>
                <w:sz w:val="24"/>
              </w:rPr>
              <w:t>. Expressed in chondrocytes. Role in bone and cartilage homeostasis. D</w:t>
            </w:r>
            <w:r w:rsidRPr="009A0ED5">
              <w:rPr>
                <w:rFonts w:ascii="Times New Roman" w:hAnsi="Times New Roman" w:cs="Times New Roman"/>
                <w:sz w:val="24"/>
              </w:rPr>
              <w:t>own-regulated in</w:t>
            </w:r>
            <w:r>
              <w:rPr>
                <w:rFonts w:ascii="Times New Roman" w:hAnsi="Times New Roman" w:cs="Times New Roman"/>
                <w:sz w:val="24"/>
              </w:rPr>
              <w:t xml:space="preserve"> psoriasis</w:t>
            </w:r>
            <w:r w:rsidRPr="009A0ED5">
              <w:rPr>
                <w:rFonts w:ascii="Times New Roman" w:hAnsi="Times New Roman" w:cs="Times New Roman"/>
                <w:sz w:val="24"/>
              </w:rPr>
              <w:t xml:space="preserve"> skin</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proofErr w:type="spellStart"/>
            <w:r w:rsidRPr="005F11E2">
              <w:rPr>
                <w:rFonts w:ascii="Times New Roman" w:hAnsi="Times New Roman" w:cs="Times New Roman"/>
                <w:i/>
                <w:sz w:val="24"/>
                <w:u w:val="single"/>
              </w:rPr>
              <w:t>Dmpk</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D</w:t>
            </w:r>
            <w:r w:rsidRPr="003113FD">
              <w:rPr>
                <w:rFonts w:ascii="Times New Roman" w:hAnsi="Times New Roman" w:cs="Times New Roman"/>
                <w:sz w:val="24"/>
              </w:rPr>
              <w:t>ystrophia</w:t>
            </w:r>
            <w:proofErr w:type="spellEnd"/>
            <w:r w:rsidRPr="003113FD">
              <w:rPr>
                <w:rFonts w:ascii="Times New Roman" w:hAnsi="Times New Roman" w:cs="Times New Roman"/>
                <w:sz w:val="24"/>
              </w:rPr>
              <w:t xml:space="preserve"> </w:t>
            </w:r>
            <w:proofErr w:type="spellStart"/>
            <w:r w:rsidRPr="003113FD">
              <w:rPr>
                <w:rFonts w:ascii="Times New Roman" w:hAnsi="Times New Roman" w:cs="Times New Roman"/>
                <w:sz w:val="24"/>
              </w:rPr>
              <w:t>myotonica</w:t>
            </w:r>
            <w:proofErr w:type="spellEnd"/>
            <w:r w:rsidRPr="003113FD">
              <w:rPr>
                <w:rFonts w:ascii="Times New Roman" w:hAnsi="Times New Roman" w:cs="Times New Roman"/>
                <w:sz w:val="24"/>
              </w:rPr>
              <w:t>-protein kinase</w:t>
            </w:r>
            <w:r>
              <w:rPr>
                <w:rFonts w:ascii="Times New Roman" w:hAnsi="Times New Roman" w:cs="Times New Roman"/>
                <w:sz w:val="24"/>
              </w:rPr>
              <w:t xml:space="preserve">. Expressed notably in </w:t>
            </w:r>
            <w:r w:rsidRPr="00113CF8">
              <w:rPr>
                <w:rFonts w:ascii="Times New Roman" w:hAnsi="Times New Roman" w:cs="Times New Roman"/>
                <w:sz w:val="24"/>
              </w:rPr>
              <w:t xml:space="preserve">skeletal muscle, </w:t>
            </w:r>
            <w:r>
              <w:rPr>
                <w:rFonts w:ascii="Times New Roman" w:hAnsi="Times New Roman" w:cs="Times New Roman"/>
                <w:sz w:val="24"/>
              </w:rPr>
              <w:t xml:space="preserve">skin and cartilage. Expressed by </w:t>
            </w:r>
            <w:r>
              <w:rPr>
                <w:rFonts w:ascii="Times New Roman" w:hAnsi="Times New Roman" w:cs="Times New Roman"/>
                <w:sz w:val="24"/>
              </w:rPr>
              <w:lastRenderedPageBreak/>
              <w:t>antigen presenting cells. Low expression in keratinocytes. E</w:t>
            </w:r>
            <w:r w:rsidRPr="001E1EFE">
              <w:rPr>
                <w:rFonts w:ascii="Times New Roman" w:hAnsi="Times New Roman" w:cs="Times New Roman"/>
                <w:sz w:val="24"/>
              </w:rPr>
              <w:t>dits the peptide repertoire presented by major histocompatibility complex class II molecules by professional antigen-presenting cells (APC), favoring presentation of some peptides over others</w:t>
            </w:r>
            <w:r>
              <w:rPr>
                <w:rFonts w:ascii="Times New Roman" w:hAnsi="Times New Roman" w:cs="Times New Roman"/>
                <w:sz w:val="24"/>
              </w:rPr>
              <w:t xml:space="preserve">. APC expressing </w:t>
            </w:r>
            <w:proofErr w:type="spellStart"/>
            <w:r w:rsidRPr="00297C7A">
              <w:rPr>
                <w:rFonts w:ascii="Times New Roman" w:hAnsi="Times New Roman" w:cs="Times New Roman"/>
                <w:i/>
                <w:sz w:val="24"/>
              </w:rPr>
              <w:t>Dmpk</w:t>
            </w:r>
            <w:proofErr w:type="spellEnd"/>
            <w:r>
              <w:rPr>
                <w:rFonts w:ascii="Times New Roman" w:hAnsi="Times New Roman" w:cs="Times New Roman"/>
                <w:sz w:val="24"/>
              </w:rPr>
              <w:t xml:space="preserve"> showed </w:t>
            </w:r>
            <w:r w:rsidRPr="001E1EFE">
              <w:rPr>
                <w:rFonts w:ascii="Times New Roman" w:hAnsi="Times New Roman" w:cs="Times New Roman"/>
                <w:sz w:val="24"/>
              </w:rPr>
              <w:t>intrinsic kinetic stability of class II–peptide complexes</w:t>
            </w:r>
            <w:r>
              <w:rPr>
                <w:rFonts w:ascii="Times New Roman" w:hAnsi="Times New Roman" w:cs="Times New Roman"/>
                <w:sz w:val="24"/>
              </w:rPr>
              <w:t>, directly correlated with its levels of expression</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color w:val="00B050"/>
                <w:sz w:val="24"/>
                <w:u w:val="single"/>
              </w:rPr>
            </w:pPr>
            <w:proofErr w:type="spellStart"/>
            <w:r w:rsidRPr="005F11E2">
              <w:rPr>
                <w:rFonts w:ascii="Times New Roman" w:hAnsi="Times New Roman" w:cs="Times New Roman"/>
                <w:i/>
                <w:sz w:val="24"/>
                <w:u w:val="single"/>
              </w:rPr>
              <w:lastRenderedPageBreak/>
              <w:t>Cbs</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Metabolic pathways, Cysteine and methionine metabolism, Glycine, serine and threonine metabolism, Biosynthesis of amino acids</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C</w:t>
            </w:r>
            <w:r w:rsidRPr="004F53BC">
              <w:rPr>
                <w:rFonts w:ascii="Times New Roman" w:hAnsi="Times New Roman" w:cs="Times New Roman"/>
                <w:sz w:val="24"/>
              </w:rPr>
              <w:t>ystathionine beta-synthase</w:t>
            </w:r>
            <w:r>
              <w:rPr>
                <w:rFonts w:ascii="Times New Roman" w:hAnsi="Times New Roman" w:cs="Times New Roman"/>
                <w:sz w:val="24"/>
              </w:rPr>
              <w:t xml:space="preserve">. Vitamin B6-dependent enzyme which converts homocysteine combined with serine into cystathionine. </w:t>
            </w:r>
            <w:proofErr w:type="spellStart"/>
            <w:r w:rsidRPr="00297C7A">
              <w:rPr>
                <w:rFonts w:ascii="Times New Roman" w:hAnsi="Times New Roman" w:cs="Times New Roman"/>
                <w:i/>
                <w:sz w:val="24"/>
              </w:rPr>
              <w:t>Cbs</w:t>
            </w:r>
            <w:proofErr w:type="spellEnd"/>
            <w:r>
              <w:rPr>
                <w:rFonts w:ascii="Times New Roman" w:hAnsi="Times New Roman" w:cs="Times New Roman"/>
                <w:sz w:val="24"/>
              </w:rPr>
              <w:t xml:space="preserve">-deficient mice have wrinkled skin with hyperkeratosis and thinning of the dermis. High levels of homocysteine, </w:t>
            </w:r>
            <w:proofErr w:type="spellStart"/>
            <w:r>
              <w:rPr>
                <w:rFonts w:ascii="Times New Roman" w:hAnsi="Times New Roman" w:cs="Times New Roman"/>
                <w:sz w:val="24"/>
              </w:rPr>
              <w:t>Cbs</w:t>
            </w:r>
            <w:proofErr w:type="spellEnd"/>
            <w:r>
              <w:rPr>
                <w:rFonts w:ascii="Times New Roman" w:hAnsi="Times New Roman" w:cs="Times New Roman"/>
                <w:sz w:val="24"/>
              </w:rPr>
              <w:t xml:space="preserve"> ligand, are found in psoriasis patients and might have an impact by inducing ROS, by impairing significantly endothelial function, and by reducing DNA methylation, another factor associated with psoriasis severity. </w:t>
            </w:r>
            <w:proofErr w:type="spellStart"/>
            <w:r w:rsidRPr="00297C7A">
              <w:rPr>
                <w:rFonts w:ascii="Times New Roman" w:hAnsi="Times New Roman" w:cs="Times New Roman"/>
                <w:i/>
                <w:sz w:val="24"/>
              </w:rPr>
              <w:t>Cbs</w:t>
            </w:r>
            <w:proofErr w:type="spellEnd"/>
            <w:r>
              <w:rPr>
                <w:rFonts w:ascii="Times New Roman" w:hAnsi="Times New Roman" w:cs="Times New Roman"/>
                <w:sz w:val="24"/>
              </w:rPr>
              <w:t xml:space="preserve">-deficient </w:t>
            </w:r>
            <w:r>
              <w:rPr>
                <w:rFonts w:ascii="Times New Roman" w:hAnsi="Times New Roman" w:cs="Times New Roman"/>
                <w:sz w:val="24"/>
              </w:rPr>
              <w:lastRenderedPageBreak/>
              <w:t xml:space="preserve">mice </w:t>
            </w:r>
            <w:r w:rsidRPr="003712BD">
              <w:rPr>
                <w:rFonts w:ascii="Times New Roman" w:hAnsi="Times New Roman" w:cs="Times New Roman"/>
                <w:sz w:val="24"/>
              </w:rPr>
              <w:t>exhibited highly significant induction of the pro-</w:t>
            </w:r>
            <w:r>
              <w:rPr>
                <w:rFonts w:ascii="Times New Roman" w:hAnsi="Times New Roman" w:cs="Times New Roman"/>
                <w:sz w:val="24"/>
              </w:rPr>
              <w:t>inflammatory cytokines Il-1α, Il-1β and TNFα. Induced in T cells in response to T cell activation. Inhibition</w:t>
            </w:r>
            <w:r w:rsidRPr="007F0042">
              <w:rPr>
                <w:rFonts w:ascii="Times New Roman" w:hAnsi="Times New Roman" w:cs="Times New Roman"/>
                <w:sz w:val="24"/>
              </w:rPr>
              <w:t xml:space="preserve"> limits T cell activation and proliferation</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lastRenderedPageBreak/>
              <w:t>Lmod3</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L</w:t>
            </w:r>
            <w:r w:rsidRPr="00CB0996">
              <w:rPr>
                <w:rFonts w:ascii="Times New Roman" w:hAnsi="Times New Roman" w:cs="Times New Roman"/>
                <w:sz w:val="24"/>
              </w:rPr>
              <w:t>eiomodin</w:t>
            </w:r>
            <w:proofErr w:type="spellEnd"/>
            <w:r w:rsidRPr="00CB0996">
              <w:rPr>
                <w:rFonts w:ascii="Times New Roman" w:hAnsi="Times New Roman" w:cs="Times New Roman"/>
                <w:sz w:val="24"/>
              </w:rPr>
              <w:t xml:space="preserve"> 3 (fetal)</w:t>
            </w:r>
            <w:r>
              <w:rPr>
                <w:rFonts w:ascii="Times New Roman" w:hAnsi="Times New Roman" w:cs="Times New Roman"/>
                <w:sz w:val="24"/>
              </w:rPr>
              <w:t>. P</w:t>
            </w:r>
            <w:r w:rsidRPr="00CA7AFD">
              <w:rPr>
                <w:rFonts w:ascii="Times New Roman" w:hAnsi="Times New Roman" w:cs="Times New Roman"/>
                <w:sz w:val="24"/>
              </w:rPr>
              <w:t>romote</w:t>
            </w:r>
            <w:r>
              <w:rPr>
                <w:rFonts w:ascii="Times New Roman" w:hAnsi="Times New Roman" w:cs="Times New Roman"/>
                <w:sz w:val="24"/>
              </w:rPr>
              <w:t>s</w:t>
            </w:r>
            <w:r w:rsidRPr="00CA7AFD">
              <w:rPr>
                <w:rFonts w:ascii="Times New Roman" w:hAnsi="Times New Roman" w:cs="Times New Roman"/>
                <w:sz w:val="24"/>
              </w:rPr>
              <w:t xml:space="preserve"> actin nucleation</w:t>
            </w:r>
            <w:r>
              <w:rPr>
                <w:rFonts w:ascii="Times New Roman" w:hAnsi="Times New Roman" w:cs="Times New Roman"/>
                <w:sz w:val="24"/>
              </w:rPr>
              <w:t xml:space="preserve">. Important expression in outer cochlear hair cells. Deficiency </w:t>
            </w:r>
            <w:r w:rsidRPr="00CA7AFD">
              <w:rPr>
                <w:rFonts w:ascii="Times New Roman" w:hAnsi="Times New Roman" w:cs="Times New Roman"/>
                <w:sz w:val="24"/>
              </w:rPr>
              <w:t>resulted in a reduction of filamentous actin, elongated cytoskeletal dense bodies</w:t>
            </w:r>
            <w:r>
              <w:rPr>
                <w:rFonts w:ascii="Times New Roman" w:hAnsi="Times New Roman" w:cs="Times New Roman"/>
                <w:sz w:val="24"/>
              </w:rPr>
              <w:t xml:space="preserve">. </w:t>
            </w:r>
            <w:proofErr w:type="spellStart"/>
            <w:r>
              <w:rPr>
                <w:rFonts w:ascii="Times New Roman" w:hAnsi="Times New Roman" w:cs="Times New Roman"/>
                <w:sz w:val="24"/>
              </w:rPr>
              <w:t>Downmodulated</w:t>
            </w:r>
            <w:proofErr w:type="spellEnd"/>
            <w:r>
              <w:rPr>
                <w:rFonts w:ascii="Times New Roman" w:hAnsi="Times New Roman" w:cs="Times New Roman"/>
                <w:sz w:val="24"/>
              </w:rPr>
              <w:t xml:space="preserve"> in a murine model of atopic dermatitis </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t>Scn4b</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Adrenergic signaling in cardiomyocytes</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S</w:t>
            </w:r>
            <w:r w:rsidRPr="00F24E2B">
              <w:rPr>
                <w:rFonts w:ascii="Times New Roman" w:hAnsi="Times New Roman" w:cs="Times New Roman"/>
                <w:sz w:val="24"/>
              </w:rPr>
              <w:t>odium channel, type IV, beta</w:t>
            </w:r>
            <w:r>
              <w:rPr>
                <w:rFonts w:ascii="Times New Roman" w:hAnsi="Times New Roman" w:cs="Times New Roman"/>
                <w:sz w:val="24"/>
              </w:rPr>
              <w:t>. Involved in cell-cell adhesion in nerve cells. Involved in induced expression of CD69 on CD4</w:t>
            </w:r>
            <w:r w:rsidRPr="006E1BD3">
              <w:rPr>
                <w:rFonts w:ascii="Times New Roman" w:hAnsi="Times New Roman" w:cs="Times New Roman"/>
                <w:sz w:val="24"/>
                <w:vertAlign w:val="superscript"/>
              </w:rPr>
              <w:t>+</w:t>
            </w:r>
            <w:r>
              <w:rPr>
                <w:rFonts w:ascii="Times New Roman" w:hAnsi="Times New Roman" w:cs="Times New Roman"/>
                <w:sz w:val="24"/>
              </w:rPr>
              <w:t xml:space="preserve"> T cells in response to a positive selecting ligand. Expressed in skin and keratinocytes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t>Mylk2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Regulation of actin cytoskeleton, Focal adhesion, Platelet activation, Calcium signaling pathway, </w:t>
            </w:r>
            <w:proofErr w:type="spellStart"/>
            <w:r>
              <w:rPr>
                <w:rFonts w:ascii="Times New Roman" w:hAnsi="Times New Roman" w:cs="Times New Roman"/>
                <w:sz w:val="24"/>
              </w:rPr>
              <w:t>Apelin</w:t>
            </w:r>
            <w:proofErr w:type="spellEnd"/>
            <w:r>
              <w:rPr>
                <w:rFonts w:ascii="Times New Roman" w:hAnsi="Times New Roman" w:cs="Times New Roman"/>
                <w:sz w:val="24"/>
              </w:rPr>
              <w:t xml:space="preserve"> signaling pathway, Oxytocin signaling pathway, </w:t>
            </w:r>
            <w:r>
              <w:rPr>
                <w:rFonts w:ascii="Times New Roman" w:hAnsi="Times New Roman" w:cs="Times New Roman"/>
                <w:sz w:val="24"/>
              </w:rPr>
              <w:lastRenderedPageBreak/>
              <w:t>Glycosaminoglycan biosynthesis – chondroitin sulfate/dermatan sulfate, Gastric acid secretion, cGMP – PKG signaling pathway</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lastRenderedPageBreak/>
              <w:t>M</w:t>
            </w:r>
            <w:r w:rsidRPr="00FF4839">
              <w:rPr>
                <w:rFonts w:ascii="Times New Roman" w:hAnsi="Times New Roman" w:cs="Times New Roman"/>
                <w:sz w:val="24"/>
              </w:rPr>
              <w:t>yosin, light polypeptide kinase 2, skeletal muscle</w:t>
            </w:r>
            <w:r>
              <w:rPr>
                <w:rFonts w:ascii="Times New Roman" w:hAnsi="Times New Roman" w:cs="Times New Roman"/>
                <w:sz w:val="24"/>
              </w:rPr>
              <w:t>. Activated by Ca2</w:t>
            </w:r>
            <w:r w:rsidRPr="00413071">
              <w:rPr>
                <w:rFonts w:ascii="Times New Roman" w:hAnsi="Times New Roman" w:cs="Times New Roman"/>
                <w:sz w:val="24"/>
                <w:vertAlign w:val="superscript"/>
              </w:rPr>
              <w:t>+</w:t>
            </w:r>
            <w:r>
              <w:rPr>
                <w:rFonts w:ascii="Times New Roman" w:hAnsi="Times New Roman" w:cs="Times New Roman"/>
                <w:sz w:val="24"/>
              </w:rPr>
              <w:t>. Involved in ERK1/2 and NF-</w:t>
            </w:r>
            <w:proofErr w:type="spellStart"/>
            <w:r>
              <w:rPr>
                <w:rFonts w:ascii="Times New Roman" w:hAnsi="Times New Roman" w:cs="Times New Roman"/>
                <w:sz w:val="24"/>
              </w:rPr>
              <w:t>κB</w:t>
            </w:r>
            <w:proofErr w:type="spellEnd"/>
            <w:r>
              <w:rPr>
                <w:rFonts w:ascii="Times New Roman" w:hAnsi="Times New Roman" w:cs="Times New Roman"/>
                <w:sz w:val="24"/>
              </w:rPr>
              <w:t xml:space="preserve"> pathways. Inhibition in human foreskin fibroblasts </w:t>
            </w:r>
            <w:r w:rsidRPr="00413071">
              <w:rPr>
                <w:rFonts w:ascii="Times New Roman" w:hAnsi="Times New Roman" w:cs="Times New Roman"/>
                <w:sz w:val="24"/>
              </w:rPr>
              <w:t xml:space="preserve">caused </w:t>
            </w:r>
            <w:r w:rsidRPr="00413071">
              <w:rPr>
                <w:rFonts w:ascii="Times New Roman" w:hAnsi="Times New Roman" w:cs="Times New Roman"/>
                <w:sz w:val="24"/>
              </w:rPr>
              <w:lastRenderedPageBreak/>
              <w:t>disassembly of stress fibers and focal adhesions in the centr</w:t>
            </w:r>
            <w:r>
              <w:rPr>
                <w:rFonts w:ascii="Times New Roman" w:hAnsi="Times New Roman" w:cs="Times New Roman"/>
                <w:sz w:val="24"/>
              </w:rPr>
              <w:t>al portion of the cell within 1</w:t>
            </w:r>
            <w:r w:rsidRPr="00413071">
              <w:rPr>
                <w:rFonts w:ascii="Times New Roman" w:hAnsi="Times New Roman" w:cs="Times New Roman"/>
                <w:sz w:val="24"/>
              </w:rPr>
              <w:t>h</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lastRenderedPageBreak/>
              <w:t>Krtap3-3</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K</w:t>
            </w:r>
            <w:r w:rsidRPr="00A134A0">
              <w:rPr>
                <w:rFonts w:ascii="Times New Roman" w:hAnsi="Times New Roman" w:cs="Times New Roman"/>
                <w:sz w:val="24"/>
              </w:rPr>
              <w:t>eratin associated protein 3-3</w:t>
            </w:r>
            <w:r>
              <w:rPr>
                <w:rFonts w:ascii="Times New Roman" w:hAnsi="Times New Roman" w:cs="Times New Roman"/>
                <w:sz w:val="24"/>
              </w:rPr>
              <w:t xml:space="preserve">. Involved in keratinization and developmental biology. Belongs to signature of mouse skin-associated genes. </w:t>
            </w:r>
            <w:proofErr w:type="spellStart"/>
            <w:r>
              <w:rPr>
                <w:rFonts w:ascii="Times New Roman" w:hAnsi="Times New Roman" w:cs="Times New Roman"/>
                <w:sz w:val="24"/>
              </w:rPr>
              <w:t>Downmodulated</w:t>
            </w:r>
            <w:proofErr w:type="spellEnd"/>
            <w:r>
              <w:rPr>
                <w:rFonts w:ascii="Times New Roman" w:hAnsi="Times New Roman" w:cs="Times New Roman"/>
                <w:sz w:val="24"/>
              </w:rPr>
              <w:t xml:space="preserve"> in hair from ILK-deficient mice, which present </w:t>
            </w:r>
            <w:r w:rsidRPr="00A134A0">
              <w:rPr>
                <w:rFonts w:ascii="Times New Roman" w:hAnsi="Times New Roman" w:cs="Times New Roman"/>
                <w:sz w:val="24"/>
              </w:rPr>
              <w:t>impaired hair follicle morphogenesis, reduced epidermal ad</w:t>
            </w:r>
            <w:r>
              <w:rPr>
                <w:rFonts w:ascii="Times New Roman" w:hAnsi="Times New Roman" w:cs="Times New Roman"/>
                <w:sz w:val="24"/>
              </w:rPr>
              <w:t>hesion to the basement membrane or</w:t>
            </w:r>
            <w:r w:rsidRPr="00A134A0">
              <w:rPr>
                <w:rFonts w:ascii="Times New Roman" w:hAnsi="Times New Roman" w:cs="Times New Roman"/>
                <w:sz w:val="24"/>
              </w:rPr>
              <w:t xml:space="preserve"> compromised epidermal integrity</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t>Jph2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J</w:t>
            </w:r>
            <w:r w:rsidRPr="00D310D6">
              <w:rPr>
                <w:rFonts w:ascii="Times New Roman" w:hAnsi="Times New Roman" w:cs="Times New Roman"/>
                <w:sz w:val="24"/>
              </w:rPr>
              <w:t>unctophilin</w:t>
            </w:r>
            <w:proofErr w:type="spellEnd"/>
            <w:r w:rsidRPr="00D310D6">
              <w:rPr>
                <w:rFonts w:ascii="Times New Roman" w:hAnsi="Times New Roman" w:cs="Times New Roman"/>
                <w:sz w:val="24"/>
              </w:rPr>
              <w:t xml:space="preserve"> 2</w:t>
            </w:r>
            <w:r>
              <w:rPr>
                <w:rFonts w:ascii="Times New Roman" w:hAnsi="Times New Roman" w:cs="Times New Roman"/>
                <w:sz w:val="24"/>
              </w:rPr>
              <w:t>. Expressed in skeletal muscle. E</w:t>
            </w:r>
            <w:r w:rsidRPr="00035CC0">
              <w:rPr>
                <w:rFonts w:ascii="Times New Roman" w:hAnsi="Times New Roman" w:cs="Times New Roman"/>
                <w:sz w:val="24"/>
              </w:rPr>
              <w:t>ssential for proper maintenance of the junctional membrane structure and excitation-contraction coupling</w:t>
            </w:r>
            <w:r>
              <w:rPr>
                <w:rFonts w:ascii="Times New Roman" w:hAnsi="Times New Roman" w:cs="Times New Roman"/>
                <w:sz w:val="24"/>
              </w:rPr>
              <w:t xml:space="preserve">. Mutations associated with </w:t>
            </w:r>
            <w:r w:rsidRPr="00035CC0">
              <w:rPr>
                <w:rFonts w:ascii="Times New Roman" w:hAnsi="Times New Roman" w:cs="Times New Roman"/>
                <w:sz w:val="24"/>
              </w:rPr>
              <w:t>hypertrophic cardiomyopathy in humans</w:t>
            </w:r>
            <w:r>
              <w:rPr>
                <w:rFonts w:ascii="Times New Roman" w:hAnsi="Times New Roman" w:cs="Times New Roman"/>
                <w:sz w:val="24"/>
              </w:rPr>
              <w:t>, a disease which could be associated with, or even triggered by, psoriasis. Found differentially expressed in psoriasis skin lesions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lastRenderedPageBreak/>
              <w:t>Casq1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Calsequestrin</w:t>
            </w:r>
            <w:proofErr w:type="spellEnd"/>
            <w:r>
              <w:rPr>
                <w:rFonts w:ascii="Times New Roman" w:hAnsi="Times New Roman" w:cs="Times New Roman"/>
                <w:sz w:val="24"/>
              </w:rPr>
              <w:t xml:space="preserve"> 1. M</w:t>
            </w:r>
            <w:r w:rsidRPr="007D353D">
              <w:rPr>
                <w:rFonts w:ascii="Times New Roman" w:hAnsi="Times New Roman" w:cs="Times New Roman"/>
                <w:sz w:val="24"/>
              </w:rPr>
              <w:t>ain Ca2</w:t>
            </w:r>
            <w:r w:rsidRPr="007D353D">
              <w:rPr>
                <w:rFonts w:ascii="Times New Roman" w:hAnsi="Times New Roman" w:cs="Times New Roman"/>
                <w:sz w:val="24"/>
                <w:vertAlign w:val="superscript"/>
              </w:rPr>
              <w:t>+</w:t>
            </w:r>
            <w:r w:rsidRPr="007D353D">
              <w:rPr>
                <w:rFonts w:ascii="Times New Roman" w:hAnsi="Times New Roman" w:cs="Times New Roman"/>
                <w:sz w:val="24"/>
              </w:rPr>
              <w:t>-binding p</w:t>
            </w:r>
            <w:r>
              <w:rPr>
                <w:rFonts w:ascii="Times New Roman" w:hAnsi="Times New Roman" w:cs="Times New Roman"/>
                <w:sz w:val="24"/>
              </w:rPr>
              <w:t>rotein located in the lumen of sarcoplasmic reticulum</w:t>
            </w:r>
            <w:r w:rsidRPr="007D353D">
              <w:rPr>
                <w:rFonts w:ascii="Times New Roman" w:hAnsi="Times New Roman" w:cs="Times New Roman"/>
                <w:sz w:val="24"/>
              </w:rPr>
              <w:t xml:space="preserve"> terminal cisternae</w:t>
            </w:r>
            <w:r>
              <w:rPr>
                <w:rFonts w:ascii="Times New Roman" w:hAnsi="Times New Roman" w:cs="Times New Roman"/>
                <w:sz w:val="24"/>
              </w:rPr>
              <w:t>. Down-modulated in skin from mouse atopic dermatitis model compared to healthy controls. Belongs to signature of mouse skin-associated genes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proofErr w:type="spellStart"/>
            <w:r w:rsidRPr="005F11E2">
              <w:rPr>
                <w:rFonts w:ascii="Times New Roman" w:hAnsi="Times New Roman" w:cs="Times New Roman"/>
                <w:i/>
                <w:sz w:val="24"/>
                <w:u w:val="single"/>
              </w:rPr>
              <w:t>Cgn</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Tight junction</w:t>
            </w:r>
          </w:p>
        </w:tc>
        <w:tc>
          <w:tcPr>
            <w:tcW w:w="5910" w:type="dxa"/>
          </w:tcPr>
          <w:p w:rsidR="001B78A3" w:rsidRPr="00D63EDA" w:rsidRDefault="001B78A3" w:rsidP="001B78A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Cingulin</w:t>
            </w:r>
            <w:proofErr w:type="spellEnd"/>
            <w:r>
              <w:rPr>
                <w:rFonts w:ascii="Times New Roman" w:hAnsi="Times New Roman" w:cs="Times New Roman"/>
                <w:sz w:val="24"/>
                <w:szCs w:val="24"/>
              </w:rPr>
              <w:t>. Tight junction actin-binding protein. Expressed in human skin endothelial cells. Overexpression induces tight junction formation and strengthens barrier function. Expressed in epidermis and keratinocytes, and involved in tight junction formation</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t>Stra6</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S</w:t>
            </w:r>
            <w:r w:rsidRPr="00552E5B">
              <w:rPr>
                <w:rFonts w:ascii="Times New Roman" w:hAnsi="Times New Roman" w:cs="Times New Roman"/>
                <w:sz w:val="24"/>
              </w:rPr>
              <w:t>timulated by retinoic acid gene 6</w:t>
            </w:r>
            <w:r>
              <w:rPr>
                <w:rFonts w:ascii="Times New Roman" w:hAnsi="Times New Roman" w:cs="Times New Roman"/>
                <w:sz w:val="24"/>
              </w:rPr>
              <w:t xml:space="preserve">. Important for the homeostasis of vitamin A and retinoic acid. Constitutively expressed in human epidermal keratinocytes and dermal fibroblasts. Deficiency in </w:t>
            </w:r>
            <w:proofErr w:type="spellStart"/>
            <w:r>
              <w:rPr>
                <w:rFonts w:ascii="Times New Roman" w:hAnsi="Times New Roman" w:cs="Times New Roman"/>
                <w:sz w:val="24"/>
              </w:rPr>
              <w:t>HaCaT</w:t>
            </w:r>
            <w:proofErr w:type="spellEnd"/>
            <w:r>
              <w:rPr>
                <w:rFonts w:ascii="Times New Roman" w:hAnsi="Times New Roman" w:cs="Times New Roman"/>
                <w:sz w:val="24"/>
              </w:rPr>
              <w:t xml:space="preserve"> cell line induces increased proliferation </w:t>
            </w:r>
            <w:r w:rsidRPr="00A72C63">
              <w:rPr>
                <w:rFonts w:ascii="Times New Roman" w:hAnsi="Times New Roman" w:cs="Times New Roman"/>
                <w:i/>
                <w:sz w:val="24"/>
              </w:rPr>
              <w:t>in vitro</w:t>
            </w:r>
            <w:r>
              <w:rPr>
                <w:rFonts w:ascii="Times New Roman" w:hAnsi="Times New Roman" w:cs="Times New Roman"/>
                <w:sz w:val="24"/>
              </w:rPr>
              <w:t xml:space="preserve"> and massive epithelial thickening upon </w:t>
            </w:r>
            <w:r w:rsidRPr="00A72C63">
              <w:rPr>
                <w:rFonts w:ascii="Times New Roman" w:hAnsi="Times New Roman" w:cs="Times New Roman"/>
                <w:i/>
                <w:sz w:val="24"/>
              </w:rPr>
              <w:t>in vivo</w:t>
            </w:r>
            <w:r>
              <w:rPr>
                <w:rFonts w:ascii="Times New Roman" w:hAnsi="Times New Roman" w:cs="Times New Roman"/>
                <w:sz w:val="24"/>
              </w:rPr>
              <w:t xml:space="preserve"> transfer to SCID mice. Deficiency </w:t>
            </w:r>
            <w:r>
              <w:rPr>
                <w:rFonts w:ascii="Times New Roman" w:hAnsi="Times New Roman" w:cs="Times New Roman"/>
                <w:sz w:val="24"/>
              </w:rPr>
              <w:lastRenderedPageBreak/>
              <w:t xml:space="preserve">in human </w:t>
            </w:r>
            <w:proofErr w:type="spellStart"/>
            <w:r>
              <w:rPr>
                <w:rFonts w:ascii="Times New Roman" w:hAnsi="Times New Roman" w:cs="Times New Roman"/>
                <w:sz w:val="24"/>
              </w:rPr>
              <w:t>organotypic</w:t>
            </w:r>
            <w:proofErr w:type="spellEnd"/>
            <w:r>
              <w:rPr>
                <w:rFonts w:ascii="Times New Roman" w:hAnsi="Times New Roman" w:cs="Times New Roman"/>
                <w:sz w:val="24"/>
              </w:rPr>
              <w:t xml:space="preserve"> 3D skin models induced a significantly thicker epidermis and enhanced expression of activation, differentiation and proliferation markers, which could be reversed by administration of free retinol. </w:t>
            </w:r>
            <w:r w:rsidRPr="00AF28D9">
              <w:rPr>
                <w:rFonts w:ascii="Times New Roman" w:hAnsi="Times New Roman" w:cs="Times New Roman"/>
                <w:sz w:val="24"/>
              </w:rPr>
              <w:t>Alterations in retinoid metabolism, signaling and concentrations in</w:t>
            </w:r>
            <w:r>
              <w:rPr>
                <w:rFonts w:ascii="Times New Roman" w:hAnsi="Times New Roman" w:cs="Times New Roman"/>
                <w:sz w:val="24"/>
              </w:rPr>
              <w:t xml:space="preserve"> psoriasis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lastRenderedPageBreak/>
              <w:t>Eef1a2</w:t>
            </w:r>
          </w:p>
        </w:tc>
        <w:tc>
          <w:tcPr>
            <w:tcW w:w="567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Legionellosis</w:t>
            </w:r>
            <w:proofErr w:type="spellEnd"/>
            <w:r>
              <w:rPr>
                <w:rFonts w:ascii="Times New Roman" w:hAnsi="Times New Roman" w:cs="Times New Roman"/>
                <w:sz w:val="24"/>
              </w:rPr>
              <w:t>, RNA transport</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E</w:t>
            </w:r>
            <w:r w:rsidRPr="00510AD8">
              <w:rPr>
                <w:rFonts w:ascii="Times New Roman" w:hAnsi="Times New Roman" w:cs="Times New Roman"/>
                <w:sz w:val="24"/>
              </w:rPr>
              <w:t>ukaryotic translation elongation factor 1 alpha 2</w:t>
            </w:r>
            <w:r>
              <w:rPr>
                <w:rFonts w:ascii="Times New Roman" w:hAnsi="Times New Roman" w:cs="Times New Roman"/>
                <w:sz w:val="24"/>
              </w:rPr>
              <w:t xml:space="preserve">. No expression in keratinocytes. Essential for post-weaning survival in mice. Differentially expressed in psoriasis skin lesions. Expressed in 3D </w:t>
            </w:r>
            <w:proofErr w:type="spellStart"/>
            <w:r>
              <w:rPr>
                <w:rFonts w:ascii="Times New Roman" w:hAnsi="Times New Roman" w:cs="Times New Roman"/>
                <w:sz w:val="24"/>
              </w:rPr>
              <w:t>organotypic</w:t>
            </w:r>
            <w:proofErr w:type="spellEnd"/>
            <w:r>
              <w:rPr>
                <w:rFonts w:ascii="Times New Roman" w:hAnsi="Times New Roman" w:cs="Times New Roman"/>
                <w:sz w:val="24"/>
              </w:rPr>
              <w:t xml:space="preserve"> human skin culture and modulated by IL-31 treatment</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proofErr w:type="spellStart"/>
            <w:r w:rsidRPr="005F11E2">
              <w:rPr>
                <w:rFonts w:ascii="Times New Roman" w:hAnsi="Times New Roman" w:cs="Times New Roman"/>
                <w:i/>
                <w:sz w:val="24"/>
                <w:u w:val="single"/>
              </w:rPr>
              <w:t>Pvalb</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P</w:t>
            </w:r>
            <w:r w:rsidRPr="000C0D32">
              <w:rPr>
                <w:rFonts w:ascii="Times New Roman" w:hAnsi="Times New Roman" w:cs="Times New Roman"/>
                <w:sz w:val="24"/>
              </w:rPr>
              <w:t>arvalbumin</w:t>
            </w:r>
            <w:proofErr w:type="spellEnd"/>
            <w:r>
              <w:rPr>
                <w:rFonts w:ascii="Times New Roman" w:hAnsi="Times New Roman" w:cs="Times New Roman"/>
                <w:sz w:val="24"/>
              </w:rPr>
              <w:t>. Mostly cytosolic Ca2</w:t>
            </w:r>
            <w:r w:rsidRPr="000C0D32">
              <w:rPr>
                <w:rFonts w:ascii="Times New Roman" w:hAnsi="Times New Roman" w:cs="Times New Roman"/>
                <w:sz w:val="24"/>
                <w:vertAlign w:val="superscript"/>
              </w:rPr>
              <w:t>+</w:t>
            </w:r>
            <w:r>
              <w:rPr>
                <w:rFonts w:ascii="Times New Roman" w:hAnsi="Times New Roman" w:cs="Times New Roman"/>
                <w:sz w:val="24"/>
              </w:rPr>
              <w:t>-binding protein, serving as a magnesium/calcium buffer. Expressed in developing mouse skin but not in adult skin</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proofErr w:type="spellStart"/>
            <w:r w:rsidRPr="005F11E2">
              <w:rPr>
                <w:rFonts w:ascii="Times New Roman" w:hAnsi="Times New Roman" w:cs="Times New Roman"/>
                <w:i/>
                <w:sz w:val="24"/>
                <w:u w:val="single"/>
              </w:rPr>
              <w:t>Inmt</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 xml:space="preserve">Tryptophan metabolism, </w:t>
            </w:r>
            <w:proofErr w:type="spellStart"/>
            <w:r>
              <w:rPr>
                <w:rFonts w:ascii="Times New Roman" w:hAnsi="Times New Roman" w:cs="Times New Roman"/>
                <w:sz w:val="24"/>
              </w:rPr>
              <w:t>Selenocompound</w:t>
            </w:r>
            <w:proofErr w:type="spellEnd"/>
            <w:r>
              <w:rPr>
                <w:rFonts w:ascii="Times New Roman" w:hAnsi="Times New Roman" w:cs="Times New Roman"/>
                <w:sz w:val="24"/>
              </w:rPr>
              <w:t xml:space="preserve"> metabolism</w:t>
            </w:r>
          </w:p>
        </w:tc>
        <w:tc>
          <w:tcPr>
            <w:tcW w:w="5910" w:type="dxa"/>
          </w:tcPr>
          <w:p w:rsidR="001B78A3" w:rsidRDefault="001B78A3" w:rsidP="001B78A3">
            <w:pPr>
              <w:spacing w:line="480" w:lineRule="auto"/>
              <w:jc w:val="center"/>
              <w:rPr>
                <w:rFonts w:ascii="Times New Roman" w:hAnsi="Times New Roman" w:cs="Times New Roman"/>
                <w:sz w:val="24"/>
              </w:rPr>
            </w:pPr>
            <w:proofErr w:type="spellStart"/>
            <w:r>
              <w:rPr>
                <w:rFonts w:ascii="Times New Roman" w:hAnsi="Times New Roman" w:cs="Times New Roman"/>
                <w:sz w:val="24"/>
              </w:rPr>
              <w:t>I</w:t>
            </w:r>
            <w:r w:rsidRPr="00641B40">
              <w:rPr>
                <w:rFonts w:ascii="Times New Roman" w:hAnsi="Times New Roman" w:cs="Times New Roman"/>
                <w:sz w:val="24"/>
              </w:rPr>
              <w:t>ndolethylamine</w:t>
            </w:r>
            <w:proofErr w:type="spellEnd"/>
            <w:r w:rsidRPr="00641B40">
              <w:rPr>
                <w:rFonts w:ascii="Times New Roman" w:hAnsi="Times New Roman" w:cs="Times New Roman"/>
                <w:sz w:val="24"/>
              </w:rPr>
              <w:t xml:space="preserve"> N-methyltransferase</w:t>
            </w:r>
            <w:r>
              <w:rPr>
                <w:rFonts w:ascii="Times New Roman" w:hAnsi="Times New Roman" w:cs="Times New Roman"/>
                <w:sz w:val="24"/>
              </w:rPr>
              <w:t>. Degrades histamine in human skin. Expressed by skin fibroblasts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lastRenderedPageBreak/>
              <w:t>Nr1d1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Circadian rhythm</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w:t>
            </w:r>
            <w:r w:rsidRPr="00BC013F">
              <w:rPr>
                <w:rFonts w:ascii="Times New Roman" w:hAnsi="Times New Roman" w:cs="Times New Roman"/>
                <w:sz w:val="24"/>
              </w:rPr>
              <w:t>uclear receptor subfamily 1, group D, member 1</w:t>
            </w:r>
            <w:r>
              <w:rPr>
                <w:rFonts w:ascii="Times New Roman" w:hAnsi="Times New Roman" w:cs="Times New Roman"/>
                <w:sz w:val="24"/>
              </w:rPr>
              <w:t>. Also known as Rev-</w:t>
            </w:r>
            <w:proofErr w:type="spellStart"/>
            <w:r>
              <w:rPr>
                <w:rFonts w:ascii="Times New Roman" w:hAnsi="Times New Roman" w:cs="Times New Roman"/>
                <w:sz w:val="24"/>
              </w:rPr>
              <w:t>erb</w:t>
            </w:r>
            <w:proofErr w:type="spellEnd"/>
            <w:r>
              <w:rPr>
                <w:rFonts w:ascii="Times New Roman" w:hAnsi="Times New Roman" w:cs="Times New Roman"/>
                <w:sz w:val="24"/>
              </w:rPr>
              <w:t>α. M</w:t>
            </w:r>
            <w:r w:rsidRPr="00BC013F">
              <w:rPr>
                <w:rFonts w:ascii="Times New Roman" w:hAnsi="Times New Roman" w:cs="Times New Roman"/>
                <w:sz w:val="24"/>
              </w:rPr>
              <w:t>ember of the nuclear receptor superfamily and key circadian clock repressor</w:t>
            </w:r>
            <w:r>
              <w:rPr>
                <w:rFonts w:ascii="Times New Roman" w:hAnsi="Times New Roman" w:cs="Times New Roman"/>
                <w:sz w:val="24"/>
              </w:rPr>
              <w:t>. Expressed in human hair follicles and keratinocytes. E</w:t>
            </w:r>
            <w:r w:rsidRPr="00BC013F">
              <w:rPr>
                <w:rFonts w:ascii="Times New Roman" w:hAnsi="Times New Roman" w:cs="Times New Roman"/>
                <w:sz w:val="24"/>
              </w:rPr>
              <w:t>xerts cell-autonomous inhibitory effects on proliferation and differentiation of myogenic precursor cells</w:t>
            </w:r>
            <w:r>
              <w:rPr>
                <w:rFonts w:ascii="Times New Roman" w:hAnsi="Times New Roman" w:cs="Times New Roman"/>
                <w:sz w:val="24"/>
              </w:rPr>
              <w:t xml:space="preserve"> which</w:t>
            </w:r>
            <w:r w:rsidRPr="00BC013F">
              <w:rPr>
                <w:rFonts w:ascii="Times New Roman" w:hAnsi="Times New Roman" w:cs="Times New Roman"/>
                <w:sz w:val="24"/>
              </w:rPr>
              <w:t xml:space="preserve"> inhibit muscle regeneration in vivo</w:t>
            </w:r>
            <w:r>
              <w:rPr>
                <w:rFonts w:ascii="Times New Roman" w:hAnsi="Times New Roman" w:cs="Times New Roman"/>
                <w:sz w:val="24"/>
              </w:rPr>
              <w:t>. Inhibits</w:t>
            </w:r>
            <w:r w:rsidRPr="001758BB">
              <w:rPr>
                <w:rFonts w:ascii="Times New Roman" w:hAnsi="Times New Roman" w:cs="Times New Roman"/>
                <w:sz w:val="24"/>
              </w:rPr>
              <w:t xml:space="preserve"> </w:t>
            </w:r>
            <w:r>
              <w:rPr>
                <w:rFonts w:ascii="Times New Roman" w:hAnsi="Times New Roman" w:cs="Times New Roman"/>
                <w:sz w:val="24"/>
              </w:rPr>
              <w:t>IL</w:t>
            </w:r>
            <w:r w:rsidRPr="001758BB">
              <w:rPr>
                <w:rFonts w:ascii="Times New Roman" w:hAnsi="Times New Roman" w:cs="Times New Roman"/>
                <w:sz w:val="24"/>
              </w:rPr>
              <w:t xml:space="preserve">-6 </w:t>
            </w:r>
            <w:r>
              <w:rPr>
                <w:rFonts w:ascii="Times New Roman" w:hAnsi="Times New Roman" w:cs="Times New Roman"/>
                <w:sz w:val="24"/>
              </w:rPr>
              <w:t xml:space="preserve">and CCL2 </w:t>
            </w:r>
            <w:r w:rsidRPr="001758BB">
              <w:rPr>
                <w:rFonts w:ascii="Times New Roman" w:hAnsi="Times New Roman" w:cs="Times New Roman"/>
                <w:sz w:val="24"/>
              </w:rPr>
              <w:t>gene expression in murine macrophages</w:t>
            </w:r>
            <w:r>
              <w:rPr>
                <w:rFonts w:ascii="Times New Roman" w:hAnsi="Times New Roman" w:cs="Times New Roman"/>
                <w:sz w:val="24"/>
              </w:rPr>
              <w:t xml:space="preserve">. </w:t>
            </w:r>
            <w:proofErr w:type="spellStart"/>
            <w:r>
              <w:rPr>
                <w:rFonts w:ascii="Times New Roman" w:hAnsi="Times New Roman" w:cs="Times New Roman"/>
                <w:sz w:val="24"/>
              </w:rPr>
              <w:t>Downmodulates</w:t>
            </w:r>
            <w:proofErr w:type="spellEnd"/>
            <w:r>
              <w:rPr>
                <w:rFonts w:ascii="Times New Roman" w:hAnsi="Times New Roman" w:cs="Times New Roman"/>
                <w:sz w:val="24"/>
              </w:rPr>
              <w:t xml:space="preserve"> IL-17A and IL-17F. Regulate</w:t>
            </w:r>
            <w:r w:rsidRPr="000D54E7">
              <w:rPr>
                <w:rFonts w:ascii="Times New Roman" w:hAnsi="Times New Roman" w:cs="Times New Roman"/>
                <w:sz w:val="24"/>
              </w:rPr>
              <w:t xml:space="preserve"> responses of mouse macrophages to complex tissue damage signals and wound repair</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color w:val="00B050"/>
                <w:sz w:val="24"/>
                <w:u w:val="single"/>
              </w:rPr>
            </w:pPr>
            <w:r w:rsidRPr="005F11E2">
              <w:rPr>
                <w:rFonts w:ascii="Times New Roman" w:hAnsi="Times New Roman" w:cs="Times New Roman"/>
                <w:i/>
                <w:sz w:val="24"/>
                <w:u w:val="single"/>
              </w:rPr>
              <w:t>Pdk2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P</w:t>
            </w:r>
            <w:r w:rsidRPr="007207D5">
              <w:rPr>
                <w:rFonts w:ascii="Times New Roman" w:hAnsi="Times New Roman" w:cs="Times New Roman"/>
                <w:sz w:val="24"/>
              </w:rPr>
              <w:t>yruvate dehydrogenase kinase, isoenzyme 2</w:t>
            </w:r>
            <w:r>
              <w:rPr>
                <w:rFonts w:ascii="Times New Roman" w:hAnsi="Times New Roman" w:cs="Times New Roman"/>
                <w:sz w:val="24"/>
              </w:rPr>
              <w:t>. M</w:t>
            </w:r>
            <w:r w:rsidRPr="007207D5">
              <w:rPr>
                <w:rFonts w:ascii="Times New Roman" w:hAnsi="Times New Roman" w:cs="Times New Roman"/>
                <w:sz w:val="24"/>
              </w:rPr>
              <w:t>ost predominant isoforms in skeletal muscle</w:t>
            </w:r>
            <w:r>
              <w:rPr>
                <w:rFonts w:ascii="Times New Roman" w:hAnsi="Times New Roman" w:cs="Times New Roman"/>
                <w:sz w:val="24"/>
              </w:rPr>
              <w:t>. R</w:t>
            </w:r>
            <w:r w:rsidRPr="007207D5">
              <w:rPr>
                <w:rFonts w:ascii="Times New Roman" w:hAnsi="Times New Roman" w:cs="Times New Roman"/>
                <w:sz w:val="24"/>
              </w:rPr>
              <w:t xml:space="preserve">ole </w:t>
            </w:r>
            <w:r>
              <w:rPr>
                <w:rFonts w:ascii="Times New Roman" w:hAnsi="Times New Roman" w:cs="Times New Roman"/>
                <w:sz w:val="24"/>
              </w:rPr>
              <w:t>as promoter</w:t>
            </w:r>
            <w:r w:rsidRPr="007207D5">
              <w:rPr>
                <w:rFonts w:ascii="Times New Roman" w:hAnsi="Times New Roman" w:cs="Times New Roman"/>
                <w:sz w:val="24"/>
              </w:rPr>
              <w:t xml:space="preserve"> of classical </w:t>
            </w:r>
            <w:proofErr w:type="spellStart"/>
            <w:r w:rsidRPr="007207D5">
              <w:rPr>
                <w:rFonts w:ascii="Times New Roman" w:hAnsi="Times New Roman" w:cs="Times New Roman"/>
                <w:sz w:val="24"/>
              </w:rPr>
              <w:t>proinflammatory</w:t>
            </w:r>
            <w:proofErr w:type="spellEnd"/>
            <w:r w:rsidRPr="007207D5">
              <w:rPr>
                <w:rFonts w:ascii="Times New Roman" w:hAnsi="Times New Roman" w:cs="Times New Roman"/>
                <w:sz w:val="24"/>
              </w:rPr>
              <w:t xml:space="preserve"> activation of macrophages</w:t>
            </w:r>
            <w:r>
              <w:rPr>
                <w:rFonts w:ascii="Times New Roman" w:hAnsi="Times New Roman" w:cs="Times New Roman"/>
                <w:sz w:val="24"/>
              </w:rPr>
              <w:t xml:space="preserve">. Induced expression in normal oral keratinocytes by cigarette smoke extract. Expressed in 3D skin </w:t>
            </w:r>
            <w:proofErr w:type="spellStart"/>
            <w:r>
              <w:rPr>
                <w:rFonts w:ascii="Times New Roman" w:hAnsi="Times New Roman" w:cs="Times New Roman"/>
                <w:sz w:val="24"/>
              </w:rPr>
              <w:t>organotypic</w:t>
            </w:r>
            <w:proofErr w:type="spellEnd"/>
            <w:r>
              <w:rPr>
                <w:rFonts w:ascii="Times New Roman" w:hAnsi="Times New Roman" w:cs="Times New Roman"/>
                <w:sz w:val="24"/>
              </w:rPr>
              <w:t xml:space="preserve"> </w:t>
            </w:r>
            <w:r>
              <w:rPr>
                <w:rFonts w:ascii="Times New Roman" w:hAnsi="Times New Roman" w:cs="Times New Roman"/>
                <w:sz w:val="24"/>
              </w:rPr>
              <w:lastRenderedPageBreak/>
              <w:t>constructs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lastRenderedPageBreak/>
              <w:t>Srgap1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Axon guidance</w:t>
            </w:r>
          </w:p>
        </w:tc>
        <w:tc>
          <w:tcPr>
            <w:tcW w:w="5910" w:type="dxa"/>
          </w:tcPr>
          <w:p w:rsidR="001B78A3" w:rsidRDefault="001B78A3" w:rsidP="001B78A3">
            <w:pPr>
              <w:spacing w:line="480" w:lineRule="auto"/>
              <w:jc w:val="center"/>
              <w:rPr>
                <w:rFonts w:ascii="Times New Roman" w:hAnsi="Times New Roman" w:cs="Times New Roman"/>
                <w:sz w:val="24"/>
              </w:rPr>
            </w:pPr>
            <w:r w:rsidRPr="005257AC">
              <w:rPr>
                <w:rFonts w:ascii="Times New Roman" w:hAnsi="Times New Roman" w:cs="Times New Roman"/>
                <w:sz w:val="24"/>
              </w:rPr>
              <w:t xml:space="preserve">SLIT-ROBO Rho </w:t>
            </w:r>
            <w:proofErr w:type="spellStart"/>
            <w:r w:rsidRPr="005257AC">
              <w:rPr>
                <w:rFonts w:ascii="Times New Roman" w:hAnsi="Times New Roman" w:cs="Times New Roman"/>
                <w:sz w:val="24"/>
              </w:rPr>
              <w:t>GTPase</w:t>
            </w:r>
            <w:proofErr w:type="spellEnd"/>
            <w:r w:rsidRPr="005257AC">
              <w:rPr>
                <w:rFonts w:ascii="Times New Roman" w:hAnsi="Times New Roman" w:cs="Times New Roman"/>
                <w:sz w:val="24"/>
              </w:rPr>
              <w:t xml:space="preserve"> activating protein 1</w:t>
            </w:r>
            <w:r>
              <w:rPr>
                <w:rFonts w:ascii="Times New Roman" w:hAnsi="Times New Roman" w:cs="Times New Roman"/>
                <w:sz w:val="24"/>
              </w:rPr>
              <w:t>. I</w:t>
            </w:r>
            <w:r w:rsidRPr="005257AC">
              <w:rPr>
                <w:rFonts w:ascii="Times New Roman" w:hAnsi="Times New Roman" w:cs="Times New Roman"/>
                <w:sz w:val="24"/>
              </w:rPr>
              <w:t>mportant role in neurite outgrowth and axon guidance</w:t>
            </w:r>
            <w:r>
              <w:rPr>
                <w:rFonts w:ascii="Times New Roman" w:hAnsi="Times New Roman" w:cs="Times New Roman"/>
                <w:sz w:val="24"/>
              </w:rPr>
              <w:t xml:space="preserve">. Inhibits stromal cell-derived factor-1α-induced chemotaxis of neutrophils during endotoxin-induced lung inflammation. Second most down-regulated gene in psoriasis-like skin lesions in </w:t>
            </w:r>
            <w:r w:rsidRPr="00E47783">
              <w:rPr>
                <w:rFonts w:ascii="Times New Roman" w:hAnsi="Times New Roman" w:cs="Times New Roman"/>
                <w:sz w:val="24"/>
              </w:rPr>
              <w:t>K14-</w:t>
            </w:r>
            <w:r w:rsidRPr="00E47783">
              <w:rPr>
                <w:rFonts w:ascii="Times New Roman" w:hAnsi="Times New Roman" w:cs="Times New Roman"/>
                <w:i/>
                <w:sz w:val="24"/>
              </w:rPr>
              <w:t>Angptl6</w:t>
            </w:r>
            <w:r>
              <w:rPr>
                <w:rFonts w:ascii="Times New Roman" w:hAnsi="Times New Roman" w:cs="Times New Roman"/>
                <w:sz w:val="24"/>
              </w:rPr>
              <w:t xml:space="preserve"> transgenic mice</w:t>
            </w:r>
            <w:r w:rsidRPr="00E47783">
              <w:rPr>
                <w:rFonts w:ascii="Times New Roman" w:hAnsi="Times New Roman" w:cs="Times New Roman"/>
                <w:sz w:val="24"/>
              </w:rPr>
              <w:t xml:space="preserve"> relative to wild-type </w:t>
            </w:r>
            <w:r>
              <w:rPr>
                <w:rFonts w:ascii="Times New Roman" w:hAnsi="Times New Roman" w:cs="Times New Roman"/>
                <w:sz w:val="24"/>
              </w:rPr>
              <w:t xml:space="preserve">littermates. Expressed in 3D skin </w:t>
            </w:r>
            <w:proofErr w:type="spellStart"/>
            <w:r>
              <w:rPr>
                <w:rFonts w:ascii="Times New Roman" w:hAnsi="Times New Roman" w:cs="Times New Roman"/>
                <w:sz w:val="24"/>
              </w:rPr>
              <w:t>organotypic</w:t>
            </w:r>
            <w:proofErr w:type="spellEnd"/>
            <w:r>
              <w:rPr>
                <w:rFonts w:ascii="Times New Roman" w:hAnsi="Times New Roman" w:cs="Times New Roman"/>
                <w:sz w:val="24"/>
              </w:rPr>
              <w:t xml:space="preserve"> constructs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t>Bco1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Metabolic pathways, Retinol metabolism</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B</w:t>
            </w:r>
            <w:r w:rsidRPr="00480FAB">
              <w:rPr>
                <w:rFonts w:ascii="Times New Roman" w:hAnsi="Times New Roman" w:cs="Times New Roman"/>
                <w:sz w:val="24"/>
              </w:rPr>
              <w:t>eta-carotene oxygenase 1</w:t>
            </w:r>
            <w:r>
              <w:rPr>
                <w:rFonts w:ascii="Times New Roman" w:hAnsi="Times New Roman" w:cs="Times New Roman"/>
                <w:sz w:val="24"/>
              </w:rPr>
              <w:t xml:space="preserve">. Cleaves beta-carotene into a precursor of vitamin A. Different isoform found in skin. Expressed in many human epidermal cells, including keratinocytes, and in skeletal muscle. Induced expression in skin from UV-treated hairless mice. </w:t>
            </w:r>
            <w:proofErr w:type="spellStart"/>
            <w:r>
              <w:rPr>
                <w:rFonts w:ascii="Times New Roman" w:hAnsi="Times New Roman" w:cs="Times New Roman"/>
                <w:sz w:val="24"/>
              </w:rPr>
              <w:t>Downmodulated</w:t>
            </w:r>
            <w:proofErr w:type="spellEnd"/>
            <w:r>
              <w:rPr>
                <w:rFonts w:ascii="Times New Roman" w:hAnsi="Times New Roman" w:cs="Times New Roman"/>
                <w:sz w:val="24"/>
              </w:rPr>
              <w:t xml:space="preserve"> in skin of an atopic dermatitis mouse model compared to healthy controls. Mutation associated with </w:t>
            </w:r>
            <w:r>
              <w:rPr>
                <w:rFonts w:ascii="Times New Roman" w:hAnsi="Times New Roman" w:cs="Times New Roman"/>
                <w:sz w:val="24"/>
              </w:rPr>
              <w:lastRenderedPageBreak/>
              <w:t>hypercarotenemia and</w:t>
            </w:r>
            <w:r w:rsidRPr="00264638">
              <w:rPr>
                <w:rFonts w:ascii="Times New Roman" w:hAnsi="Times New Roman" w:cs="Times New Roman"/>
                <w:sz w:val="24"/>
              </w:rPr>
              <w:t xml:space="preserve"> </w:t>
            </w:r>
            <w:r>
              <w:rPr>
                <w:rFonts w:ascii="Times New Roman" w:hAnsi="Times New Roman" w:cs="Times New Roman"/>
                <w:sz w:val="24"/>
              </w:rPr>
              <w:t>v</w:t>
            </w:r>
            <w:r w:rsidRPr="00264638">
              <w:rPr>
                <w:rFonts w:ascii="Times New Roman" w:hAnsi="Times New Roman" w:cs="Times New Roman"/>
                <w:sz w:val="24"/>
              </w:rPr>
              <w:t xml:space="preserve">itamin </w:t>
            </w:r>
            <w:r>
              <w:rPr>
                <w:rFonts w:ascii="Times New Roman" w:hAnsi="Times New Roman" w:cs="Times New Roman"/>
                <w:sz w:val="24"/>
              </w:rPr>
              <w:t>A</w:t>
            </w:r>
            <w:r w:rsidRPr="00264638">
              <w:rPr>
                <w:rFonts w:ascii="Times New Roman" w:hAnsi="Times New Roman" w:cs="Times New Roman"/>
                <w:sz w:val="24"/>
              </w:rPr>
              <w:t xml:space="preserve"> </w:t>
            </w:r>
            <w:r>
              <w:rPr>
                <w:rFonts w:ascii="Times New Roman" w:hAnsi="Times New Roman" w:cs="Times New Roman"/>
                <w:sz w:val="24"/>
              </w:rPr>
              <w:t>d</w:t>
            </w:r>
            <w:r w:rsidRPr="00264638">
              <w:rPr>
                <w:rFonts w:ascii="Times New Roman" w:hAnsi="Times New Roman" w:cs="Times New Roman"/>
                <w:sz w:val="24"/>
              </w:rPr>
              <w:t>eficiency</w:t>
            </w:r>
            <w:r>
              <w:rPr>
                <w:rFonts w:ascii="Times New Roman" w:hAnsi="Times New Roman" w:cs="Times New Roman"/>
                <w:sz w:val="24"/>
              </w:rPr>
              <w:t>, and psoriasis skin lesions</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lastRenderedPageBreak/>
              <w:t>Krt32</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K</w:t>
            </w:r>
            <w:r w:rsidRPr="005326F9">
              <w:rPr>
                <w:rFonts w:ascii="Times New Roman" w:hAnsi="Times New Roman" w:cs="Times New Roman"/>
                <w:sz w:val="24"/>
              </w:rPr>
              <w:t>eratin 32</w:t>
            </w:r>
            <w:r>
              <w:rPr>
                <w:rFonts w:ascii="Times New Roman" w:hAnsi="Times New Roman" w:cs="Times New Roman"/>
                <w:sz w:val="24"/>
              </w:rPr>
              <w:t xml:space="preserve">. Expressed in hair follicles. Regulated by </w:t>
            </w:r>
            <w:proofErr w:type="spellStart"/>
            <w:r>
              <w:rPr>
                <w:rFonts w:ascii="Times New Roman" w:hAnsi="Times New Roman" w:cs="Times New Roman"/>
                <w:sz w:val="24"/>
              </w:rPr>
              <w:t>PPARγ</w:t>
            </w:r>
            <w:proofErr w:type="spellEnd"/>
            <w:r>
              <w:rPr>
                <w:rFonts w:ascii="Times New Roman" w:hAnsi="Times New Roman" w:cs="Times New Roman"/>
                <w:sz w:val="24"/>
              </w:rPr>
              <w:t xml:space="preserve">, an inhibitor of keratinocyte proliferation which promotes epidermal differentiation. Involved in hair inner root sheath differentiation. Expression in human basal cell carcinoma keratinocytes correlate with enhanced differentiation and limited proliferation. Found downregulated in keratinocyte SRF-deficient mice, which showed </w:t>
            </w:r>
            <w:r w:rsidRPr="00380FB0">
              <w:rPr>
                <w:rFonts w:ascii="Times New Roman" w:hAnsi="Times New Roman" w:cs="Times New Roman"/>
                <w:sz w:val="24"/>
              </w:rPr>
              <w:t>disrupted epidermal barrier function leading to early postnatal lethality</w:t>
            </w:r>
            <w:r>
              <w:rPr>
                <w:rFonts w:ascii="Times New Roman" w:hAnsi="Times New Roman" w:cs="Times New Roman"/>
                <w:sz w:val="24"/>
              </w:rPr>
              <w:t xml:space="preserve"> </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t>Krtap11-1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K</w:t>
            </w:r>
            <w:r w:rsidRPr="00F16FD8">
              <w:rPr>
                <w:rFonts w:ascii="Times New Roman" w:hAnsi="Times New Roman" w:cs="Times New Roman"/>
                <w:sz w:val="24"/>
              </w:rPr>
              <w:t>eratin associated protein 11-1</w:t>
            </w:r>
            <w:r>
              <w:rPr>
                <w:rFonts w:ascii="Times New Roman" w:hAnsi="Times New Roman" w:cs="Times New Roman"/>
                <w:sz w:val="24"/>
              </w:rPr>
              <w:t xml:space="preserve">. Hair follicle specific gene, expressed only in mouse skin, especially </w:t>
            </w:r>
            <w:r w:rsidRPr="00F16FD8">
              <w:rPr>
                <w:rFonts w:ascii="Times New Roman" w:hAnsi="Times New Roman" w:cs="Times New Roman"/>
                <w:sz w:val="24"/>
              </w:rPr>
              <w:t>in cortical cells of the hair shaft</w:t>
            </w:r>
            <w:r>
              <w:rPr>
                <w:rFonts w:ascii="Times New Roman" w:hAnsi="Times New Roman" w:cs="Times New Roman"/>
                <w:sz w:val="24"/>
              </w:rPr>
              <w:t xml:space="preserve">. </w:t>
            </w:r>
            <w:r w:rsidRPr="00500F1E">
              <w:rPr>
                <w:rFonts w:ascii="Times New Roman" w:hAnsi="Times New Roman" w:cs="Times New Roman"/>
                <w:sz w:val="24"/>
              </w:rPr>
              <w:t xml:space="preserve">In cultured keratinocytes, </w:t>
            </w:r>
            <w:r>
              <w:rPr>
                <w:rFonts w:ascii="Times New Roman" w:hAnsi="Times New Roman" w:cs="Times New Roman"/>
                <w:sz w:val="24"/>
              </w:rPr>
              <w:t>transgenic expression product</w:t>
            </w:r>
            <w:r w:rsidRPr="00500F1E">
              <w:rPr>
                <w:rFonts w:ascii="Times New Roman" w:hAnsi="Times New Roman" w:cs="Times New Roman"/>
                <w:sz w:val="24"/>
              </w:rPr>
              <w:t xml:space="preserve"> was strictly regulated by the keratinization process and proteasome-dependent protein </w:t>
            </w:r>
            <w:r w:rsidRPr="00500F1E">
              <w:rPr>
                <w:rFonts w:ascii="Times New Roman" w:hAnsi="Times New Roman" w:cs="Times New Roman"/>
                <w:sz w:val="24"/>
              </w:rPr>
              <w:lastRenderedPageBreak/>
              <w:t>elimination.</w:t>
            </w:r>
            <w:r>
              <w:rPr>
                <w:rFonts w:ascii="Times New Roman" w:hAnsi="Times New Roman" w:cs="Times New Roman"/>
                <w:sz w:val="24"/>
              </w:rPr>
              <w:t xml:space="preserve"> Downregulated in skin of an atopic dermatitis mouse model compared to healthy controls. Expressed in developing mouse skin.</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color w:val="00B050"/>
                <w:sz w:val="24"/>
                <w:u w:val="single"/>
              </w:rPr>
            </w:pPr>
            <w:r w:rsidRPr="005F11E2">
              <w:rPr>
                <w:rFonts w:ascii="Times New Roman" w:hAnsi="Times New Roman" w:cs="Times New Roman"/>
                <w:i/>
                <w:sz w:val="24"/>
                <w:u w:val="single"/>
              </w:rPr>
              <w:lastRenderedPageBreak/>
              <w:t>Adh1</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Metabolic pathways, Glycolysis/gluconeogenesis, Drug metabolism – cytochrome P450, Metabolism of xenobiotics by cytochrome P450, Retinol metabolism, Chemical carcinogenesis, Tyrosine metabolism, Fatty acid degradation</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A</w:t>
            </w:r>
            <w:r w:rsidRPr="00AA08D2">
              <w:rPr>
                <w:rFonts w:ascii="Times New Roman" w:hAnsi="Times New Roman" w:cs="Times New Roman"/>
                <w:sz w:val="24"/>
              </w:rPr>
              <w:t>l</w:t>
            </w:r>
            <w:r>
              <w:rPr>
                <w:rFonts w:ascii="Times New Roman" w:hAnsi="Times New Roman" w:cs="Times New Roman"/>
                <w:sz w:val="24"/>
              </w:rPr>
              <w:t xml:space="preserve">cohol dehydrogenase 1 (class I). Catalyzes ethanol and retinol oxidation, and plays an important role in retinoic acid production. </w:t>
            </w:r>
            <w:r w:rsidRPr="00770138">
              <w:rPr>
                <w:rFonts w:ascii="Times New Roman" w:hAnsi="Times New Roman" w:cs="Times New Roman"/>
                <w:sz w:val="24"/>
              </w:rPr>
              <w:t>During late fetal development</w:t>
            </w:r>
            <w:r>
              <w:rPr>
                <w:rFonts w:ascii="Times New Roman" w:hAnsi="Times New Roman" w:cs="Times New Roman"/>
                <w:sz w:val="24"/>
              </w:rPr>
              <w:t xml:space="preserve">, transcripts were found </w:t>
            </w:r>
            <w:r w:rsidRPr="00770138">
              <w:rPr>
                <w:rFonts w:ascii="Times New Roman" w:hAnsi="Times New Roman" w:cs="Times New Roman"/>
                <w:sz w:val="24"/>
              </w:rPr>
              <w:t>essentially in the epidermis</w:t>
            </w:r>
            <w:r>
              <w:rPr>
                <w:rFonts w:ascii="Times New Roman" w:hAnsi="Times New Roman" w:cs="Times New Roman"/>
                <w:sz w:val="24"/>
              </w:rPr>
              <w:t>. E</w:t>
            </w:r>
            <w:r w:rsidRPr="001E6B77">
              <w:rPr>
                <w:rFonts w:ascii="Times New Roman" w:hAnsi="Times New Roman" w:cs="Times New Roman"/>
                <w:sz w:val="24"/>
              </w:rPr>
              <w:t>xpressed in the differentiated viable epidermis,</w:t>
            </w:r>
            <w:r>
              <w:rPr>
                <w:rFonts w:ascii="Times New Roman" w:hAnsi="Times New Roman" w:cs="Times New Roman"/>
                <w:sz w:val="24"/>
              </w:rPr>
              <w:t xml:space="preserve"> fibroblasts, endothelial cells</w:t>
            </w:r>
            <w:r w:rsidRPr="001E6B77">
              <w:rPr>
                <w:rFonts w:ascii="Times New Roman" w:hAnsi="Times New Roman" w:cs="Times New Roman"/>
                <w:sz w:val="24"/>
              </w:rPr>
              <w:t>, as well as the upper third of keratinocytes around the hai</w:t>
            </w:r>
            <w:r>
              <w:rPr>
                <w:rFonts w:ascii="Times New Roman" w:hAnsi="Times New Roman" w:cs="Times New Roman"/>
                <w:sz w:val="24"/>
              </w:rPr>
              <w:t xml:space="preserve">r shaft, and lymphocytes. </w:t>
            </w:r>
            <w:proofErr w:type="spellStart"/>
            <w:r>
              <w:rPr>
                <w:rFonts w:ascii="Times New Roman" w:hAnsi="Times New Roman" w:cs="Times New Roman"/>
                <w:sz w:val="24"/>
              </w:rPr>
              <w:t>Downmodulated</w:t>
            </w:r>
            <w:proofErr w:type="spellEnd"/>
            <w:r>
              <w:rPr>
                <w:rFonts w:ascii="Times New Roman" w:hAnsi="Times New Roman" w:cs="Times New Roman"/>
                <w:sz w:val="24"/>
              </w:rPr>
              <w:t xml:space="preserve"> in psoriasis skin. Polymorphism associated with a risk of developing psoriasis. Downregulated in glucocorticoid receptor-deficient mice, which present </w:t>
            </w:r>
            <w:r w:rsidRPr="001E6B77">
              <w:rPr>
                <w:rFonts w:ascii="Times New Roman" w:hAnsi="Times New Roman" w:cs="Times New Roman"/>
                <w:sz w:val="24"/>
              </w:rPr>
              <w:t xml:space="preserve">impaired epidermal barrier formation, abnormal keratinocyte differentiation, </w:t>
            </w:r>
            <w:proofErr w:type="spellStart"/>
            <w:r w:rsidRPr="001E6B77">
              <w:rPr>
                <w:rFonts w:ascii="Times New Roman" w:hAnsi="Times New Roman" w:cs="Times New Roman"/>
                <w:sz w:val="24"/>
              </w:rPr>
              <w:t>hyperprolife</w:t>
            </w:r>
            <w:r>
              <w:rPr>
                <w:rFonts w:ascii="Times New Roman" w:hAnsi="Times New Roman" w:cs="Times New Roman"/>
                <w:sz w:val="24"/>
              </w:rPr>
              <w:t>ration</w:t>
            </w:r>
            <w:proofErr w:type="spellEnd"/>
            <w:r>
              <w:rPr>
                <w:rFonts w:ascii="Times New Roman" w:hAnsi="Times New Roman" w:cs="Times New Roman"/>
                <w:sz w:val="24"/>
              </w:rPr>
              <w:t xml:space="preserve">, and stratum </w:t>
            </w:r>
            <w:proofErr w:type="spellStart"/>
            <w:r>
              <w:rPr>
                <w:rFonts w:ascii="Times New Roman" w:hAnsi="Times New Roman" w:cs="Times New Roman"/>
                <w:sz w:val="24"/>
              </w:rPr>
              <w:t>corneum</w:t>
            </w:r>
            <w:proofErr w:type="spellEnd"/>
            <w:r w:rsidRPr="001E6B77">
              <w:rPr>
                <w:rFonts w:ascii="Times New Roman" w:hAnsi="Times New Roman" w:cs="Times New Roman"/>
                <w:sz w:val="24"/>
              </w:rPr>
              <w:t xml:space="preserve"> fragility</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r w:rsidRPr="005F11E2">
              <w:rPr>
                <w:rFonts w:ascii="Times New Roman" w:hAnsi="Times New Roman" w:cs="Times New Roman"/>
                <w:i/>
                <w:sz w:val="24"/>
                <w:u w:val="single"/>
              </w:rPr>
              <w:t>Asb14</w:t>
            </w:r>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None</w:t>
            </w:r>
          </w:p>
        </w:tc>
        <w:tc>
          <w:tcPr>
            <w:tcW w:w="591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A</w:t>
            </w:r>
            <w:r w:rsidRPr="003761D5">
              <w:rPr>
                <w:rFonts w:ascii="Times New Roman" w:hAnsi="Times New Roman" w:cs="Times New Roman"/>
                <w:sz w:val="24"/>
              </w:rPr>
              <w:t>nkyrin repeat and SOCS box-containing 14</w:t>
            </w:r>
            <w:r>
              <w:rPr>
                <w:rFonts w:ascii="Times New Roman" w:hAnsi="Times New Roman" w:cs="Times New Roman"/>
                <w:sz w:val="24"/>
              </w:rPr>
              <w:t>. A</w:t>
            </w:r>
            <w:r w:rsidRPr="00C67A8C">
              <w:rPr>
                <w:rFonts w:ascii="Times New Roman" w:hAnsi="Times New Roman" w:cs="Times New Roman"/>
                <w:sz w:val="24"/>
              </w:rPr>
              <w:t xml:space="preserve">ssociated </w:t>
            </w:r>
            <w:r w:rsidRPr="00C67A8C">
              <w:rPr>
                <w:rFonts w:ascii="Times New Roman" w:hAnsi="Times New Roman" w:cs="Times New Roman"/>
                <w:sz w:val="24"/>
              </w:rPr>
              <w:lastRenderedPageBreak/>
              <w:t>with cell development and structure, cell growth and differentiation, and cell signaling</w:t>
            </w:r>
            <w:r>
              <w:rPr>
                <w:rFonts w:ascii="Times New Roman" w:hAnsi="Times New Roman" w:cs="Times New Roman"/>
                <w:sz w:val="24"/>
              </w:rPr>
              <w:t>. Unknown function in the skin</w:t>
            </w:r>
          </w:p>
        </w:tc>
      </w:tr>
      <w:tr w:rsidR="001B78A3" w:rsidTr="001B78A3">
        <w:tc>
          <w:tcPr>
            <w:tcW w:w="2518" w:type="dxa"/>
          </w:tcPr>
          <w:p w:rsidR="001B78A3" w:rsidRPr="005F11E2" w:rsidRDefault="001B78A3" w:rsidP="001B78A3">
            <w:pPr>
              <w:spacing w:line="480" w:lineRule="auto"/>
              <w:jc w:val="center"/>
              <w:rPr>
                <w:rFonts w:ascii="Times New Roman" w:hAnsi="Times New Roman" w:cs="Times New Roman"/>
                <w:i/>
                <w:sz w:val="24"/>
                <w:u w:val="single"/>
              </w:rPr>
            </w:pPr>
            <w:proofErr w:type="spellStart"/>
            <w:r w:rsidRPr="005F11E2">
              <w:rPr>
                <w:rFonts w:ascii="Times New Roman" w:hAnsi="Times New Roman" w:cs="Times New Roman"/>
                <w:i/>
                <w:sz w:val="24"/>
                <w:u w:val="single"/>
              </w:rPr>
              <w:lastRenderedPageBreak/>
              <w:t>Ckm</w:t>
            </w:r>
            <w:proofErr w:type="spellEnd"/>
          </w:p>
        </w:tc>
        <w:tc>
          <w:tcPr>
            <w:tcW w:w="5670" w:type="dxa"/>
          </w:tcPr>
          <w:p w:rsidR="001B78A3" w:rsidRDefault="001B78A3" w:rsidP="001B78A3">
            <w:pPr>
              <w:spacing w:line="480" w:lineRule="auto"/>
              <w:jc w:val="center"/>
              <w:rPr>
                <w:rFonts w:ascii="Times New Roman" w:hAnsi="Times New Roman" w:cs="Times New Roman"/>
                <w:sz w:val="24"/>
              </w:rPr>
            </w:pPr>
            <w:r>
              <w:rPr>
                <w:rFonts w:ascii="Times New Roman" w:hAnsi="Times New Roman" w:cs="Times New Roman"/>
                <w:sz w:val="24"/>
              </w:rPr>
              <w:t>Metabolic pathways, Arginine and proline metabolism</w:t>
            </w:r>
          </w:p>
        </w:tc>
        <w:tc>
          <w:tcPr>
            <w:tcW w:w="5910" w:type="dxa"/>
          </w:tcPr>
          <w:p w:rsidR="001B78A3" w:rsidRPr="00DB2828" w:rsidRDefault="001B78A3" w:rsidP="001B78A3">
            <w:pPr>
              <w:spacing w:line="480" w:lineRule="auto"/>
              <w:jc w:val="center"/>
              <w:rPr>
                <w:rFonts w:ascii="Times New Roman" w:hAnsi="Times New Roman" w:cs="Times New Roman"/>
                <w:b/>
                <w:color w:val="FF0000"/>
                <w:sz w:val="24"/>
              </w:rPr>
            </w:pPr>
            <w:proofErr w:type="spellStart"/>
            <w:r>
              <w:rPr>
                <w:rFonts w:ascii="Times New Roman" w:hAnsi="Times New Roman" w:cs="Times New Roman"/>
                <w:sz w:val="24"/>
              </w:rPr>
              <w:t>C</w:t>
            </w:r>
            <w:r w:rsidRPr="00867C40">
              <w:rPr>
                <w:rFonts w:ascii="Times New Roman" w:hAnsi="Times New Roman" w:cs="Times New Roman"/>
                <w:sz w:val="24"/>
              </w:rPr>
              <w:t>reatine</w:t>
            </w:r>
            <w:proofErr w:type="spellEnd"/>
            <w:r w:rsidRPr="00867C40">
              <w:rPr>
                <w:rFonts w:ascii="Times New Roman" w:hAnsi="Times New Roman" w:cs="Times New Roman"/>
                <w:sz w:val="24"/>
              </w:rPr>
              <w:t xml:space="preserve"> kinase, muscle</w:t>
            </w:r>
            <w:r>
              <w:rPr>
                <w:rFonts w:ascii="Times New Roman" w:hAnsi="Times New Roman" w:cs="Times New Roman"/>
                <w:sz w:val="24"/>
              </w:rPr>
              <w:t>. C</w:t>
            </w:r>
            <w:r w:rsidRPr="00867C40">
              <w:rPr>
                <w:rFonts w:ascii="Times New Roman" w:hAnsi="Times New Roman" w:cs="Times New Roman"/>
                <w:sz w:val="24"/>
              </w:rPr>
              <w:t xml:space="preserve">atalyzes the reversible transfer of the gamma phosphate from ATP to </w:t>
            </w:r>
            <w:proofErr w:type="spellStart"/>
            <w:r w:rsidRPr="00867C40">
              <w:rPr>
                <w:rFonts w:ascii="Times New Roman" w:hAnsi="Times New Roman" w:cs="Times New Roman"/>
                <w:sz w:val="24"/>
              </w:rPr>
              <w:t>creatine</w:t>
            </w:r>
            <w:proofErr w:type="spellEnd"/>
            <w:r w:rsidRPr="00867C40">
              <w:rPr>
                <w:rFonts w:ascii="Times New Roman" w:hAnsi="Times New Roman" w:cs="Times New Roman"/>
                <w:sz w:val="24"/>
              </w:rPr>
              <w:t xml:space="preserve"> forming the high energy compound </w:t>
            </w:r>
            <w:proofErr w:type="spellStart"/>
            <w:r w:rsidRPr="00867C40">
              <w:rPr>
                <w:rFonts w:ascii="Times New Roman" w:hAnsi="Times New Roman" w:cs="Times New Roman"/>
                <w:sz w:val="24"/>
              </w:rPr>
              <w:t>creatine</w:t>
            </w:r>
            <w:proofErr w:type="spellEnd"/>
            <w:r w:rsidRPr="00867C40">
              <w:rPr>
                <w:rFonts w:ascii="Times New Roman" w:hAnsi="Times New Roman" w:cs="Times New Roman"/>
                <w:sz w:val="24"/>
              </w:rPr>
              <w:t xml:space="preserve"> phosphate</w:t>
            </w:r>
            <w:r>
              <w:rPr>
                <w:rFonts w:ascii="Times New Roman" w:hAnsi="Times New Roman" w:cs="Times New Roman"/>
                <w:sz w:val="24"/>
              </w:rPr>
              <w:t xml:space="preserve">. A patient with long lasting psoriasis and multiple sclerosis showed high levels of plasma </w:t>
            </w:r>
            <w:proofErr w:type="spellStart"/>
            <w:r>
              <w:rPr>
                <w:rFonts w:ascii="Times New Roman" w:hAnsi="Times New Roman" w:cs="Times New Roman"/>
                <w:sz w:val="24"/>
              </w:rPr>
              <w:t>creatine</w:t>
            </w:r>
            <w:proofErr w:type="spellEnd"/>
            <w:r>
              <w:rPr>
                <w:rFonts w:ascii="Times New Roman" w:hAnsi="Times New Roman" w:cs="Times New Roman"/>
                <w:sz w:val="24"/>
              </w:rPr>
              <w:t xml:space="preserve"> kinase. M</w:t>
            </w:r>
            <w:r w:rsidRPr="0044787A">
              <w:rPr>
                <w:rFonts w:ascii="Times New Roman" w:hAnsi="Times New Roman" w:cs="Times New Roman"/>
                <w:sz w:val="24"/>
              </w:rPr>
              <w:t>ajor isoenzyme in normal, uninvolved psoriatic and mouse skin</w:t>
            </w:r>
            <w:r>
              <w:rPr>
                <w:rFonts w:ascii="Times New Roman" w:hAnsi="Times New Roman" w:cs="Times New Roman"/>
                <w:sz w:val="24"/>
              </w:rPr>
              <w:t>. Increased expression in wounded skin, and in mice and human psoriasis. Both EGF and TGF-α</w:t>
            </w:r>
            <w:r w:rsidRPr="00F5227B">
              <w:rPr>
                <w:rFonts w:ascii="Times New Roman" w:hAnsi="Times New Roman" w:cs="Times New Roman"/>
                <w:sz w:val="24"/>
              </w:rPr>
              <w:t xml:space="preserve"> induced a transition</w:t>
            </w:r>
            <w:r>
              <w:rPr>
                <w:rFonts w:ascii="Times New Roman" w:hAnsi="Times New Roman" w:cs="Times New Roman"/>
                <w:sz w:val="24"/>
              </w:rPr>
              <w:t xml:space="preserve"> from the muscle (</w:t>
            </w:r>
            <w:proofErr w:type="spellStart"/>
            <w:r w:rsidRPr="0044787A">
              <w:rPr>
                <w:rFonts w:ascii="Times New Roman" w:hAnsi="Times New Roman" w:cs="Times New Roman"/>
                <w:i/>
                <w:sz w:val="24"/>
              </w:rPr>
              <w:t>Ckm</w:t>
            </w:r>
            <w:proofErr w:type="spellEnd"/>
            <w:r>
              <w:rPr>
                <w:rFonts w:ascii="Times New Roman" w:hAnsi="Times New Roman" w:cs="Times New Roman"/>
                <w:sz w:val="24"/>
              </w:rPr>
              <w:t>) to the brain isoform</w:t>
            </w:r>
            <w:r w:rsidRPr="00F5227B">
              <w:rPr>
                <w:rFonts w:ascii="Times New Roman" w:hAnsi="Times New Roman" w:cs="Times New Roman"/>
                <w:sz w:val="24"/>
              </w:rPr>
              <w:t xml:space="preserve"> and histologically induced abnormal differentiation of keratinocytes</w:t>
            </w:r>
            <w:r>
              <w:rPr>
                <w:rFonts w:ascii="Times New Roman" w:hAnsi="Times New Roman" w:cs="Times New Roman"/>
                <w:sz w:val="24"/>
              </w:rPr>
              <w:t>. Expression localized exclusively within the epidermis and in hair follicles. Help to protect skin from UV damage. Shift from muscle to brain isoform during psoriasis</w:t>
            </w:r>
          </w:p>
        </w:tc>
      </w:tr>
    </w:tbl>
    <w:p w:rsidR="003839E9" w:rsidRDefault="003839E9" w:rsidP="001B78A3">
      <w:pPr>
        <w:spacing w:line="480" w:lineRule="auto"/>
      </w:pPr>
    </w:p>
    <w:sectPr w:rsidR="003839E9" w:rsidSect="001B78A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6A" w:rsidRDefault="00B8156A" w:rsidP="00B8156A">
      <w:pPr>
        <w:spacing w:after="0" w:line="240" w:lineRule="auto"/>
      </w:pPr>
      <w:r>
        <w:separator/>
      </w:r>
    </w:p>
  </w:endnote>
  <w:endnote w:type="continuationSeparator" w:id="0">
    <w:p w:rsidR="00B8156A" w:rsidRDefault="00B8156A" w:rsidP="00B8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6A" w:rsidRDefault="00B8156A" w:rsidP="00B8156A">
      <w:pPr>
        <w:spacing w:after="0" w:line="240" w:lineRule="auto"/>
      </w:pPr>
      <w:r>
        <w:separator/>
      </w:r>
    </w:p>
  </w:footnote>
  <w:footnote w:type="continuationSeparator" w:id="0">
    <w:p w:rsidR="00B8156A" w:rsidRDefault="00B8156A" w:rsidP="00B81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52"/>
    <w:rsid w:val="001B78A3"/>
    <w:rsid w:val="003839E9"/>
    <w:rsid w:val="00543551"/>
    <w:rsid w:val="00993D42"/>
    <w:rsid w:val="00A470AC"/>
    <w:rsid w:val="00B8156A"/>
    <w:rsid w:val="00D1255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1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56A"/>
    <w:rPr>
      <w:sz w:val="20"/>
      <w:szCs w:val="20"/>
      <w:lang w:val="en-US"/>
    </w:rPr>
  </w:style>
  <w:style w:type="character" w:styleId="FootnoteReference">
    <w:name w:val="footnote reference"/>
    <w:basedOn w:val="DefaultParagraphFont"/>
    <w:uiPriority w:val="99"/>
    <w:semiHidden/>
    <w:unhideWhenUsed/>
    <w:rsid w:val="00B815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1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56A"/>
    <w:rPr>
      <w:sz w:val="20"/>
      <w:szCs w:val="20"/>
      <w:lang w:val="en-US"/>
    </w:rPr>
  </w:style>
  <w:style w:type="character" w:styleId="FootnoteReference">
    <w:name w:val="footnote reference"/>
    <w:basedOn w:val="DefaultParagraphFont"/>
    <w:uiPriority w:val="99"/>
    <w:semiHidden/>
    <w:unhideWhenUsed/>
    <w:rsid w:val="00B81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7441</Words>
  <Characters>42418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Servizi Informatici TI-EDU - USI-SUPSI</Company>
  <LinksUpToDate>false</LinksUpToDate>
  <CharactersWithSpaces>49760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2020-01-28T16:12:00Z</cp:lastPrinted>
  <dcterms:created xsi:type="dcterms:W3CDTF">2020-01-28T14:05:00Z</dcterms:created>
  <dcterms:modified xsi:type="dcterms:W3CDTF">2020-02-26T15:13:00Z</dcterms:modified>
</cp:coreProperties>
</file>