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AE5B" w14:textId="77777777" w:rsidR="00B006F7" w:rsidRPr="00C31486" w:rsidRDefault="00B006F7">
      <w:pPr>
        <w:rPr>
          <w:rFonts w:ascii="Arial" w:hAnsi="Arial" w:cs="Arial"/>
        </w:rPr>
      </w:pPr>
    </w:p>
    <w:tbl>
      <w:tblPr>
        <w:tblW w:w="11425" w:type="dxa"/>
        <w:tblInd w:w="10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31"/>
        <w:gridCol w:w="722"/>
        <w:gridCol w:w="677"/>
        <w:gridCol w:w="722"/>
        <w:gridCol w:w="677"/>
        <w:gridCol w:w="722"/>
        <w:gridCol w:w="677"/>
        <w:gridCol w:w="722"/>
        <w:gridCol w:w="677"/>
        <w:gridCol w:w="722"/>
        <w:gridCol w:w="677"/>
        <w:gridCol w:w="722"/>
        <w:gridCol w:w="677"/>
      </w:tblGrid>
      <w:tr w:rsidR="00C84011" w:rsidRPr="00C31486" w14:paraId="0BC608E5" w14:textId="77777777" w:rsidTr="00C84011">
        <w:trPr>
          <w:trHeight w:val="320"/>
        </w:trPr>
        <w:tc>
          <w:tcPr>
            <w:tcW w:w="303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427EE8" w14:textId="3BDF3B64" w:rsidR="000472B9" w:rsidRPr="00C31486" w:rsidRDefault="000472B9" w:rsidP="00047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0B8503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1</w:t>
            </w:r>
          </w:p>
        </w:tc>
        <w:tc>
          <w:tcPr>
            <w:tcW w:w="1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FAB250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2</w:t>
            </w:r>
          </w:p>
        </w:tc>
        <w:tc>
          <w:tcPr>
            <w:tcW w:w="1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9761F5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3</w:t>
            </w:r>
          </w:p>
        </w:tc>
        <w:tc>
          <w:tcPr>
            <w:tcW w:w="1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95C501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4</w:t>
            </w:r>
          </w:p>
        </w:tc>
        <w:tc>
          <w:tcPr>
            <w:tcW w:w="1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B37867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5</w:t>
            </w:r>
          </w:p>
        </w:tc>
        <w:tc>
          <w:tcPr>
            <w:tcW w:w="1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1ED45E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472B9" w:rsidRPr="00C31486" w14:paraId="3F9B5C90" w14:textId="77777777" w:rsidTr="00C84011">
        <w:trPr>
          <w:trHeight w:val="340"/>
        </w:trPr>
        <w:tc>
          <w:tcPr>
            <w:tcW w:w="303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4FFEA6" w14:textId="77777777" w:rsidR="000472B9" w:rsidRPr="00C31486" w:rsidRDefault="000472B9" w:rsidP="00047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0EC1" w14:textId="73A4E78F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E7E3E6" w14:textId="18545EC6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MHV-</w:t>
            </w:r>
          </w:p>
        </w:tc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A39A" w14:textId="77C4954A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773BDD" w14:textId="4BA01D09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MHV-</w:t>
            </w:r>
          </w:p>
        </w:tc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5CDC" w14:textId="5886C480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F373A04" w14:textId="452D415C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MHV-</w:t>
            </w:r>
          </w:p>
        </w:tc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79FA" w14:textId="74313E9C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895373" w14:textId="203BDEDC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MHV-</w:t>
            </w:r>
          </w:p>
        </w:tc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1E58" w14:textId="33E15EE3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BFFF51" w14:textId="6801F072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MHV-</w:t>
            </w:r>
          </w:p>
        </w:tc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AF19" w14:textId="2D723848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F448D9" w14:textId="11E5E718" w:rsidR="000472B9" w:rsidRPr="00C31486" w:rsidRDefault="000472B9" w:rsidP="000472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MHV-</w:t>
            </w:r>
          </w:p>
        </w:tc>
      </w:tr>
      <w:tr w:rsidR="000472B9" w:rsidRPr="00C31486" w14:paraId="5A6E4FF5" w14:textId="77777777" w:rsidTr="00C84011">
        <w:trPr>
          <w:trHeight w:val="320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3ACED6" w14:textId="77777777" w:rsidR="000472B9" w:rsidRPr="00C31486" w:rsidRDefault="000472B9" w:rsidP="00047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Number of sorted cells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CF5E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A92B01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A7BE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A710D2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183E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D7AEBC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C37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E2537A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65EE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B849FB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906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304906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916</w:t>
            </w:r>
          </w:p>
        </w:tc>
      </w:tr>
      <w:tr w:rsidR="000472B9" w:rsidRPr="00C31486" w14:paraId="0A5D13E1" w14:textId="77777777" w:rsidTr="00C84011">
        <w:trPr>
          <w:trHeight w:val="320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FE4F9B" w14:textId="77777777" w:rsidR="000472B9" w:rsidRPr="00C31486" w:rsidRDefault="000472B9" w:rsidP="00047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Number of V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H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amplicons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D2D6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E53A4D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EA7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D9AEFA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6C49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B90096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730D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429D88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1BCA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0BC65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4861" w14:textId="22D1C8E6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  <w:r w:rsidR="00C31486" w:rsidRPr="00C314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9D9B57" w14:textId="6514EB01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  <w:r w:rsidR="00C31486" w:rsidRPr="00C3148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472B9" w:rsidRPr="00C31486" w14:paraId="14733CE8" w14:textId="77777777" w:rsidTr="00C84011">
        <w:trPr>
          <w:trHeight w:val="320"/>
        </w:trPr>
        <w:tc>
          <w:tcPr>
            <w:tcW w:w="30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FD045DA" w14:textId="77777777" w:rsidR="000472B9" w:rsidRPr="00C31486" w:rsidRDefault="000472B9" w:rsidP="00047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Number of V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K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amplicons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8EFD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BE751A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1D38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30BEB7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565C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2AE621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709C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ABC45F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5718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AEDA62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B0F4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1D41D5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</w:tr>
      <w:tr w:rsidR="000472B9" w:rsidRPr="00C31486" w14:paraId="1334D3A0" w14:textId="77777777" w:rsidTr="00C84011">
        <w:trPr>
          <w:trHeight w:val="320"/>
        </w:trPr>
        <w:tc>
          <w:tcPr>
            <w:tcW w:w="303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F4506D" w14:textId="77777777" w:rsidR="000472B9" w:rsidRPr="00C31486" w:rsidRDefault="000472B9" w:rsidP="00047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Number of V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L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amplicons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1C4B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505A04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0D2A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F7E990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2F9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26ACC7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91C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CD6791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EAD6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DFE053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75B1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88E136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</w:tr>
      <w:tr w:rsidR="000472B9" w:rsidRPr="00C31486" w14:paraId="5F9AA2B2" w14:textId="77777777" w:rsidTr="00C84011">
        <w:trPr>
          <w:trHeight w:val="320"/>
        </w:trPr>
        <w:tc>
          <w:tcPr>
            <w:tcW w:w="303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A7501A" w14:textId="7DF64397" w:rsidR="000472B9" w:rsidRPr="00C31486" w:rsidRDefault="000472B9" w:rsidP="00047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Number of cells with V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H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V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K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F160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10DA7F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262F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14B037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155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DAE489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42F2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DB1C66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50C5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7055A0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E6F0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55834C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</w:tr>
      <w:tr w:rsidR="000472B9" w:rsidRPr="00C31486" w14:paraId="1C434F6F" w14:textId="77777777" w:rsidTr="00C84011">
        <w:trPr>
          <w:trHeight w:val="320"/>
        </w:trPr>
        <w:tc>
          <w:tcPr>
            <w:tcW w:w="30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606752" w14:textId="6B8BF702" w:rsidR="000472B9" w:rsidRPr="00C31486" w:rsidRDefault="000472B9" w:rsidP="00047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Number of cells with V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H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V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AC4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063336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6892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A38D97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D0EB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0A92E5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5EFD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F2FD3B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9ACC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E46032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4111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0C2062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0472B9" w:rsidRPr="00C31486" w14:paraId="217101E9" w14:textId="77777777" w:rsidTr="00C84011">
        <w:trPr>
          <w:trHeight w:val="340"/>
        </w:trPr>
        <w:tc>
          <w:tcPr>
            <w:tcW w:w="303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4B044E" w14:textId="738FEB01" w:rsidR="000472B9" w:rsidRPr="00C31486" w:rsidRDefault="000472B9" w:rsidP="000472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Number of cells with V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H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, V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K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V</w:t>
            </w:r>
            <w:r w:rsidRPr="00C3148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F9E8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AFFD64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C370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8E7EEC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F867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F16AFF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A1D6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27697C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6C41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73A18C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70F1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3EC74F" w14:textId="77777777" w:rsidR="000472B9" w:rsidRPr="00C31486" w:rsidRDefault="000472B9" w:rsidP="000472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48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</w:tbl>
    <w:p w14:paraId="0E28CE06" w14:textId="53486F92" w:rsidR="00B006F7" w:rsidRPr="00C31486" w:rsidRDefault="00B006F7">
      <w:pPr>
        <w:rPr>
          <w:rFonts w:ascii="Arial" w:hAnsi="Arial" w:cs="Arial"/>
        </w:rPr>
      </w:pPr>
    </w:p>
    <w:p w14:paraId="1CED2509" w14:textId="50B27A73" w:rsidR="00F71372" w:rsidRPr="00C31486" w:rsidRDefault="00F71372">
      <w:pPr>
        <w:rPr>
          <w:rFonts w:ascii="Arial" w:hAnsi="Arial" w:cs="Arial"/>
        </w:rPr>
      </w:pPr>
    </w:p>
    <w:p w14:paraId="113617A7" w14:textId="77777777" w:rsidR="00F71372" w:rsidRPr="00C31486" w:rsidRDefault="00F71372" w:rsidP="00F71372">
      <w:pPr>
        <w:rPr>
          <w:rFonts w:ascii="Arial" w:hAnsi="Arial" w:cs="Arial"/>
        </w:rPr>
      </w:pPr>
      <w:r w:rsidRPr="00C31486">
        <w:rPr>
          <w:rFonts w:ascii="Arial" w:hAnsi="Arial" w:cs="Arial"/>
        </w:rPr>
        <w:t>V</w:t>
      </w:r>
      <w:r w:rsidRPr="00C31486">
        <w:rPr>
          <w:rFonts w:ascii="Arial" w:hAnsi="Arial" w:cs="Arial"/>
          <w:vertAlign w:val="subscript"/>
        </w:rPr>
        <w:t>H</w:t>
      </w:r>
      <w:r w:rsidRPr="00C31486">
        <w:rPr>
          <w:rFonts w:ascii="Arial" w:hAnsi="Arial" w:cs="Arial"/>
        </w:rPr>
        <w:t xml:space="preserve"> – immunoglobulin heavy chain variable region</w:t>
      </w:r>
    </w:p>
    <w:p w14:paraId="63361F68" w14:textId="77777777" w:rsidR="00F71372" w:rsidRPr="00C31486" w:rsidRDefault="00F71372" w:rsidP="00F71372">
      <w:pPr>
        <w:rPr>
          <w:rFonts w:ascii="Arial" w:hAnsi="Arial" w:cs="Arial"/>
        </w:rPr>
      </w:pPr>
      <w:r w:rsidRPr="00C31486">
        <w:rPr>
          <w:rFonts w:ascii="Arial" w:hAnsi="Arial" w:cs="Arial"/>
        </w:rPr>
        <w:t>V</w:t>
      </w:r>
      <w:r w:rsidRPr="00C31486">
        <w:rPr>
          <w:rFonts w:ascii="Arial" w:hAnsi="Arial" w:cs="Arial"/>
          <w:vertAlign w:val="subscript"/>
        </w:rPr>
        <w:t>K</w:t>
      </w:r>
      <w:r w:rsidRPr="00C31486">
        <w:rPr>
          <w:rFonts w:ascii="Arial" w:hAnsi="Arial" w:cs="Arial"/>
        </w:rPr>
        <w:t xml:space="preserve"> – immunoglobulin kappa light chain variable region</w:t>
      </w:r>
    </w:p>
    <w:p w14:paraId="2E5FCC66" w14:textId="77777777" w:rsidR="00F71372" w:rsidRPr="00C31486" w:rsidRDefault="00F71372" w:rsidP="00F71372">
      <w:pPr>
        <w:rPr>
          <w:rFonts w:ascii="Arial" w:hAnsi="Arial" w:cs="Arial"/>
        </w:rPr>
      </w:pPr>
      <w:r w:rsidRPr="00C31486">
        <w:rPr>
          <w:rFonts w:ascii="Arial" w:hAnsi="Arial" w:cs="Arial"/>
        </w:rPr>
        <w:t>V</w:t>
      </w:r>
      <w:r w:rsidRPr="00C31486">
        <w:rPr>
          <w:rFonts w:ascii="Arial" w:hAnsi="Arial" w:cs="Arial"/>
          <w:vertAlign w:val="subscript"/>
        </w:rPr>
        <w:t>L</w:t>
      </w:r>
      <w:r w:rsidRPr="00C31486">
        <w:rPr>
          <w:rFonts w:ascii="Arial" w:hAnsi="Arial" w:cs="Arial"/>
        </w:rPr>
        <w:t xml:space="preserve"> – immunoglobulin lambda light chain variable region</w:t>
      </w:r>
    </w:p>
    <w:p w14:paraId="6A105FBF" w14:textId="78D90590" w:rsidR="00F71372" w:rsidRPr="00C31486" w:rsidRDefault="00F71372">
      <w:pPr>
        <w:rPr>
          <w:rFonts w:ascii="Arial" w:hAnsi="Arial" w:cs="Arial"/>
        </w:rPr>
      </w:pPr>
    </w:p>
    <w:p w14:paraId="38B75ED9" w14:textId="0C1CDC9E" w:rsidR="000D08FF" w:rsidRPr="00C31486" w:rsidRDefault="00C31486">
      <w:pPr>
        <w:rPr>
          <w:rFonts w:ascii="Arial" w:hAnsi="Arial" w:cs="Arial"/>
        </w:rPr>
      </w:pPr>
      <w:r w:rsidRPr="00C31486">
        <w:rPr>
          <w:rFonts w:ascii="Arial" w:hAnsi="Arial" w:cs="Arial"/>
          <w:vertAlign w:val="superscript"/>
        </w:rPr>
        <w:t>a</w:t>
      </w:r>
      <w:r w:rsidRPr="00C31486">
        <w:rPr>
          <w:rFonts w:ascii="Arial" w:hAnsi="Arial" w:cs="Arial"/>
        </w:rPr>
        <w:t xml:space="preserve"> number of </w:t>
      </w:r>
      <w:r>
        <w:rPr>
          <w:rFonts w:ascii="Arial" w:hAnsi="Arial" w:cs="Arial"/>
        </w:rPr>
        <w:t>high quality</w:t>
      </w:r>
      <w:r w:rsidR="008B0F57">
        <w:rPr>
          <w:rFonts w:ascii="Arial" w:hAnsi="Arial" w:cs="Arial"/>
        </w:rPr>
        <w:t xml:space="preserve"> (average quality &gt;30)</w:t>
      </w:r>
      <w:r>
        <w:rPr>
          <w:rFonts w:ascii="Arial" w:hAnsi="Arial" w:cs="Arial"/>
        </w:rPr>
        <w:t xml:space="preserve"> productive MHV68</w:t>
      </w:r>
      <w:r w:rsidRPr="00C31486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IgH</w:t>
      </w:r>
      <w:proofErr w:type="spellEnd"/>
      <w:r>
        <w:rPr>
          <w:rFonts w:ascii="Arial" w:hAnsi="Arial" w:cs="Arial"/>
        </w:rPr>
        <w:t xml:space="preserve"> sequences with annotated V, D and J genes used for analysis in this paper: 329</w:t>
      </w:r>
    </w:p>
    <w:p w14:paraId="6D1E375F" w14:textId="7EA340A2" w:rsidR="00C31486" w:rsidRPr="00C31486" w:rsidRDefault="00C31486">
      <w:pPr>
        <w:rPr>
          <w:rFonts w:ascii="Arial" w:hAnsi="Arial" w:cs="Arial"/>
        </w:rPr>
      </w:pPr>
      <w:r w:rsidRPr="00C31486">
        <w:rPr>
          <w:rFonts w:ascii="Arial" w:hAnsi="Arial" w:cs="Arial"/>
          <w:vertAlign w:val="superscript"/>
        </w:rPr>
        <w:t>b</w:t>
      </w:r>
      <w:r w:rsidRPr="00C31486">
        <w:rPr>
          <w:rFonts w:ascii="Arial" w:hAnsi="Arial" w:cs="Arial"/>
        </w:rPr>
        <w:t xml:space="preserve"> number of </w:t>
      </w:r>
      <w:r>
        <w:rPr>
          <w:rFonts w:ascii="Arial" w:hAnsi="Arial" w:cs="Arial"/>
        </w:rPr>
        <w:t xml:space="preserve">high quality </w:t>
      </w:r>
      <w:r w:rsidR="008B0F57">
        <w:rPr>
          <w:rFonts w:ascii="Arial" w:hAnsi="Arial" w:cs="Arial"/>
        </w:rPr>
        <w:t>(average quality &gt;30)</w:t>
      </w:r>
      <w:r w:rsidR="008B0F5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productive MHV68</w:t>
      </w:r>
      <w:r>
        <w:rPr>
          <w:rFonts w:ascii="Arial" w:hAnsi="Arial" w:cs="Arial"/>
          <w:vertAlign w:val="superscript"/>
        </w:rPr>
        <w:t>-</w:t>
      </w:r>
      <w:r w:rsidRPr="00C314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IgH</w:t>
      </w:r>
      <w:proofErr w:type="spellEnd"/>
      <w:r>
        <w:rPr>
          <w:rFonts w:ascii="Arial" w:hAnsi="Arial" w:cs="Arial"/>
        </w:rPr>
        <w:t xml:space="preserve"> sequences with annotated V, D and J genes used for analysis in this paper: 360</w:t>
      </w:r>
    </w:p>
    <w:p w14:paraId="43A1F5A6" w14:textId="77777777" w:rsidR="00C31486" w:rsidRPr="00C31486" w:rsidRDefault="00C31486">
      <w:pPr>
        <w:rPr>
          <w:rFonts w:ascii="Arial" w:hAnsi="Arial" w:cs="Arial"/>
        </w:rPr>
      </w:pPr>
    </w:p>
    <w:p w14:paraId="423C3D6A" w14:textId="077ACCFC" w:rsidR="000D08FF" w:rsidRPr="00C31486" w:rsidRDefault="000D08FF">
      <w:pPr>
        <w:rPr>
          <w:rFonts w:ascii="Arial" w:hAnsi="Arial" w:cs="Arial"/>
        </w:rPr>
      </w:pPr>
      <w:r w:rsidRPr="00C31486">
        <w:rPr>
          <w:rFonts w:ascii="Arial" w:hAnsi="Arial" w:cs="Arial"/>
        </w:rPr>
        <w:t xml:space="preserve">Table </w:t>
      </w:r>
      <w:r w:rsidR="0030276D">
        <w:rPr>
          <w:rFonts w:ascii="Arial" w:hAnsi="Arial" w:cs="Arial"/>
        </w:rPr>
        <w:t>S1</w:t>
      </w:r>
    </w:p>
    <w:sectPr w:rsidR="000D08FF" w:rsidRPr="00C31486" w:rsidSect="00B006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61"/>
    <w:rsid w:val="000472B9"/>
    <w:rsid w:val="000D08FF"/>
    <w:rsid w:val="002E676D"/>
    <w:rsid w:val="003013AA"/>
    <w:rsid w:val="0030276D"/>
    <w:rsid w:val="006B1545"/>
    <w:rsid w:val="00725813"/>
    <w:rsid w:val="0081010E"/>
    <w:rsid w:val="008B0F57"/>
    <w:rsid w:val="00970D13"/>
    <w:rsid w:val="00A70650"/>
    <w:rsid w:val="00B006F7"/>
    <w:rsid w:val="00C31486"/>
    <w:rsid w:val="00C84011"/>
    <w:rsid w:val="00C92752"/>
    <w:rsid w:val="00CE3961"/>
    <w:rsid w:val="00E16E77"/>
    <w:rsid w:val="00F1685A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7CB46"/>
  <w14:defaultImageDpi w14:val="300"/>
  <w15:docId w15:val="{E70D0D3B-63BC-A148-9B87-B0D6EA9C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6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Microsoft Office User</cp:lastModifiedBy>
  <cp:revision>4</cp:revision>
  <cp:lastPrinted>2018-10-17T21:35:00Z</cp:lastPrinted>
  <dcterms:created xsi:type="dcterms:W3CDTF">2019-01-15T17:06:00Z</dcterms:created>
  <dcterms:modified xsi:type="dcterms:W3CDTF">2019-01-31T17:55:00Z</dcterms:modified>
</cp:coreProperties>
</file>