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312"/>
        <w:gridCol w:w="2988"/>
      </w:tblGrid>
      <w:tr w:rsidR="00A05EBA" w:rsidRPr="009119FD" w:rsidTr="00644F71">
        <w:trPr>
          <w:trHeight w:val="720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8D7C11">
              <w:rPr>
                <w:rFonts w:ascii="Times New Roman" w:hAnsi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8D7C1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5B5FF5">
              <w:rPr>
                <w:rFonts w:ascii="Times New Roman" w:hAnsi="Times New Roman"/>
                <w:b/>
                <w:bCs/>
                <w:sz w:val="20"/>
                <w:szCs w:val="20"/>
              </w:rPr>
              <w:t>. Ratios</w:t>
            </w:r>
            <w:r w:rsidRPr="0070225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5B5F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of the Protein Expression L</w:t>
            </w:r>
            <w:r w:rsidRPr="005B5FF5">
              <w:rPr>
                <w:rFonts w:ascii="Times New Roman" w:hAnsi="Times New Roman"/>
                <w:b/>
                <w:bCs/>
                <w:sz w:val="20"/>
                <w:szCs w:val="20"/>
              </w:rPr>
              <w:t>evel BTHS/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B5F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ontrol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 Human Lymphoblast, M</w:t>
            </w:r>
            <w:r w:rsidRPr="005B5FF5">
              <w:rPr>
                <w:rFonts w:ascii="Times New Roman" w:hAnsi="Times New Roman"/>
                <w:b/>
                <w:bCs/>
                <w:sz w:val="20"/>
                <w:szCs w:val="20"/>
              </w:rPr>
              <w:t>easured by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Quantitative Western B</w:t>
            </w:r>
            <w:r w:rsidRPr="005B5FF5">
              <w:rPr>
                <w:rFonts w:ascii="Times New Roman" w:hAnsi="Times New Roman"/>
                <w:b/>
                <w:bCs/>
                <w:sz w:val="20"/>
                <w:szCs w:val="20"/>
              </w:rPr>
              <w:t>lot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ting</w:t>
            </w:r>
            <w:r w:rsidRPr="005B5F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05EBA" w:rsidRPr="009119FD" w:rsidTr="00644F71">
        <w:trPr>
          <w:trHeight w:val="350"/>
        </w:trPr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Protein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BTHS/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5B5FF5">
              <w:rPr>
                <w:rFonts w:ascii="Times New Roman" w:hAnsi="Times New Roman"/>
                <w:sz w:val="20"/>
                <w:szCs w:val="20"/>
              </w:rPr>
              <w:t>ontrol</w:t>
            </w:r>
          </w:p>
        </w:tc>
      </w:tr>
      <w:tr w:rsidR="00A05EBA" w:rsidRPr="009119FD" w:rsidTr="00644F71">
        <w:trPr>
          <w:trHeight w:val="350"/>
        </w:trPr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B5FF5">
              <w:rPr>
                <w:rFonts w:ascii="Times New Roman" w:hAnsi="Times New Roman"/>
                <w:sz w:val="20"/>
                <w:szCs w:val="20"/>
              </w:rPr>
              <w:t>ex19p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1.29 ± 0.03</w:t>
            </w:r>
          </w:p>
        </w:tc>
      </w:tr>
      <w:tr w:rsidR="00A05EBA" w:rsidRPr="009119FD" w:rsidTr="00644F71">
        <w:trPr>
          <w:trHeight w:val="350"/>
        </w:trPr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PMP70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0.95 ± 0.01</w:t>
            </w:r>
          </w:p>
        </w:tc>
      </w:tr>
      <w:tr w:rsidR="00A05EBA" w:rsidRPr="009119FD" w:rsidTr="00644F71">
        <w:trPr>
          <w:trHeight w:val="350"/>
        </w:trPr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Far1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1.03 ± 0.02</w:t>
            </w:r>
          </w:p>
        </w:tc>
      </w:tr>
      <w:tr w:rsidR="00A05EBA" w:rsidRPr="009119FD" w:rsidTr="00644F71">
        <w:trPr>
          <w:trHeight w:val="350"/>
        </w:trPr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catalase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1.09 ± 0.49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05EBA" w:rsidRPr="009119FD" w:rsidTr="00644F71">
        <w:trPr>
          <w:trHeight w:val="350"/>
        </w:trPr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iPLA</w:t>
            </w:r>
            <w:r w:rsidRPr="005B5FF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B5FF5">
              <w:rPr>
                <w:rFonts w:ascii="Symbol" w:hAnsi="Symbol"/>
                <w:i/>
                <w:iCs/>
                <w:sz w:val="20"/>
                <w:szCs w:val="20"/>
              </w:rPr>
              <w:t>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0.78  ± 0.22</w:t>
            </w:r>
          </w:p>
        </w:tc>
      </w:tr>
      <w:tr w:rsidR="00A05EBA" w:rsidRPr="009119FD" w:rsidTr="00644F71">
        <w:trPr>
          <w:trHeight w:val="350"/>
        </w:trPr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iPLA</w:t>
            </w:r>
            <w:r w:rsidRPr="005B5FF5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B5FF5">
              <w:rPr>
                <w:rFonts w:ascii="Symbol" w:hAnsi="Symbol"/>
                <w:i/>
                <w:iCs/>
                <w:sz w:val="20"/>
                <w:szCs w:val="20"/>
              </w:rPr>
              <w:t>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5B5FF5" w:rsidRDefault="00A05EBA" w:rsidP="00644F71">
            <w:pPr>
              <w:ind w:right="-270"/>
              <w:rPr>
                <w:rFonts w:ascii="Times New Roman" w:hAnsi="Times New Roman"/>
                <w:sz w:val="20"/>
                <w:szCs w:val="20"/>
              </w:rPr>
            </w:pPr>
            <w:r w:rsidRPr="005B5FF5">
              <w:rPr>
                <w:rFonts w:ascii="Times New Roman" w:hAnsi="Times New Roman"/>
                <w:sz w:val="20"/>
                <w:szCs w:val="20"/>
              </w:rPr>
              <w:t>1.22  ± 0.22</w:t>
            </w:r>
          </w:p>
        </w:tc>
      </w:tr>
      <w:tr w:rsidR="00A05EBA" w:rsidRPr="009119FD" w:rsidTr="00644F71">
        <w:trPr>
          <w:trHeight w:val="35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5EBA" w:rsidRPr="00A146EC" w:rsidRDefault="00A05EBA" w:rsidP="00644F71">
            <w:pPr>
              <w:spacing w:after="0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F2102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F21026">
              <w:rPr>
                <w:rFonts w:ascii="Times New Roman" w:hAnsi="Times New Roman"/>
                <w:sz w:val="20"/>
                <w:szCs w:val="20"/>
              </w:rPr>
              <w:t xml:space="preserve">The average shown as a mean of average </w:t>
            </w:r>
            <w:r w:rsidRPr="00A146EC">
              <w:rPr>
                <w:rFonts w:ascii="Times New Roman" w:hAnsi="Times New Roman"/>
                <w:sz w:val="20"/>
                <w:szCs w:val="20"/>
              </w:rPr>
              <w:t>values from two independent pairs (i.e., a BTHS</w:t>
            </w:r>
            <w:r w:rsidRPr="00A146EC">
              <w:rPr>
                <w:rFonts w:ascii="Cambria Math" w:hAnsi="Cambria Math" w:cs="Cambria Math"/>
                <w:sz w:val="20"/>
                <w:szCs w:val="20"/>
              </w:rPr>
              <w:t>‒</w:t>
            </w:r>
            <w:r w:rsidRPr="00A146EC">
              <w:rPr>
                <w:rFonts w:ascii="Times New Roman" w:hAnsi="Times New Roman"/>
                <w:sz w:val="20"/>
                <w:szCs w:val="20"/>
              </w:rPr>
              <w:t xml:space="preserve">control pair) of biological samples and each pair with three- or four-replicate WB experiments, and error shown as the standard error of the mean value (N=6 or 7). The statistical analysis was based on a reference </w:t>
            </w:r>
            <w:r w:rsidRPr="00A146E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A146EC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&lt;EndNote&gt;&lt;Cite&gt;&lt;Author&gt;Fay&lt;/Author&gt;&lt;Year&gt;2013&lt;/Year&gt;&lt;RecNum&gt;227&lt;/RecNum&gt;&lt;record&gt;&lt;rec-number&gt;227&lt;/rec-number&gt;&lt;foreign-keys&gt;&lt;key app="EN" db-id="d5zwfpaft9azdrevw0oxdda7a0vswf9eddet"&gt;227&lt;/key&gt;&lt;/foreign-keys&gt;&lt;ref-type name="Book Section"&gt;5&lt;/ref-type&gt;&lt;contributors&gt;&lt;authors&gt;&lt;author&gt;Fay, D. S.&lt;/author&gt;&lt;author&gt;Gerow, K.&lt;/author&gt;&lt;/authors&gt;&lt;secondary-authors&gt;&lt;author&gt;&lt;style face="normal" font="default" size="100%"&gt;The &lt;/style&gt;&lt;style face="italic" font="default" size="100%"&gt;C. elegans &lt;/style&gt;&lt;style face="normal" font="default" size="100%"&gt;Research Community&lt;/style&gt;&lt;/author&gt;&lt;/secondary-authors&gt;&lt;/contributors&gt;&lt;titles&gt;&lt;title&gt;A biologist&amp;apos;s guide to statistical thinking and analysis&lt;/title&gt;&lt;secondary-title&gt;&lt;style face="italic" font="default" size="100%"&gt;WormBook&lt;/style&gt;&lt;/secondary-title&gt;&lt;/titles&gt;&lt;pages&gt;1-54&lt;/pages&gt;&lt;dates&gt;&lt;year&gt;2013&lt;/year&gt;&lt;/dates&gt;&lt;pub-location&gt;Pasadena&lt;/pub-location&gt;&lt;publisher&gt;WormBook&lt;/publisher&gt;&lt;urls&gt;&lt;/urls&gt;&lt;/record&gt;&lt;/Cite&gt;&lt;/EndNote&gt;</w:instrText>
            </w:r>
            <w:r w:rsidRPr="00A146E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146EC">
              <w:rPr>
                <w:rFonts w:ascii="Times New Roman" w:hAnsi="Times New Roman"/>
                <w:sz w:val="20"/>
                <w:szCs w:val="20"/>
              </w:rPr>
              <w:t>(Fay and Gerow, 2013)</w:t>
            </w:r>
            <w:r w:rsidRPr="00A146E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146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5EBA" w:rsidRDefault="00A05EBA" w:rsidP="00644F71">
            <w:pPr>
              <w:spacing w:after="0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A146E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146EC">
              <w:rPr>
                <w:rFonts w:ascii="Times New Roman" w:hAnsi="Times New Roman"/>
                <w:sz w:val="20"/>
                <w:szCs w:val="20"/>
              </w:rPr>
              <w:t>This large number in the error is due to inconsistent trends observed as either an increase or a decrease in the expression level from control to BTHS for the two independent pairs prepared at different times; note that a pair is made to quantify a ratio BTHS/control us</w:t>
            </w:r>
            <w:r w:rsidRPr="00E2608A">
              <w:rPr>
                <w:rFonts w:ascii="Times New Roman" w:hAnsi="Times New Roman"/>
                <w:sz w:val="20"/>
                <w:szCs w:val="20"/>
              </w:rPr>
              <w:t xml:space="preserve">ing the same gel in the </w:t>
            </w:r>
            <w:r>
              <w:rPr>
                <w:rFonts w:ascii="Times New Roman" w:hAnsi="Times New Roman"/>
                <w:sz w:val="20"/>
                <w:szCs w:val="20"/>
              </w:rPr>
              <w:t>WB</w:t>
            </w:r>
            <w:r w:rsidRPr="00E2608A">
              <w:rPr>
                <w:rFonts w:ascii="Times New Roman" w:hAnsi="Times New Roman"/>
                <w:sz w:val="20"/>
                <w:szCs w:val="20"/>
              </w:rPr>
              <w:t xml:space="preserve"> experiment. One pair gave an increasing trend with a ratio at 1.44 ± 0.08 (N=3), while another gave a decreasing trend at 0.75 ± 0.01 (N=4).</w:t>
            </w:r>
          </w:p>
          <w:p w:rsidR="00A05EBA" w:rsidRDefault="00A05EBA" w:rsidP="00644F71">
            <w:pPr>
              <w:spacing w:after="0"/>
              <w:ind w:right="-14"/>
              <w:rPr>
                <w:rFonts w:ascii="Times New Roman" w:hAnsi="Times New Roman"/>
                <w:sz w:val="20"/>
                <w:szCs w:val="20"/>
              </w:rPr>
            </w:pPr>
          </w:p>
          <w:p w:rsidR="00A05EBA" w:rsidRDefault="00A05EBA" w:rsidP="00644F71">
            <w:pPr>
              <w:spacing w:after="0"/>
              <w:ind w:right="-14"/>
              <w:rPr>
                <w:rFonts w:ascii="Times New Roman" w:hAnsi="Times New Roman"/>
                <w:b/>
                <w:sz w:val="20"/>
                <w:szCs w:val="20"/>
              </w:rPr>
            </w:pPr>
            <w:r w:rsidRPr="00B7710D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  <w:p w:rsidR="00A05EBA" w:rsidRPr="00B7710D" w:rsidRDefault="00A05EBA" w:rsidP="00644F71">
            <w:pPr>
              <w:spacing w:after="0"/>
              <w:ind w:right="-1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EBA" w:rsidRPr="00B7710D" w:rsidRDefault="00A05EBA" w:rsidP="00644F71">
            <w:pPr>
              <w:spacing w:after="0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B7710D">
              <w:rPr>
                <w:rFonts w:ascii="Times New Roman" w:hAnsi="Times New Roman"/>
                <w:sz w:val="20"/>
                <w:szCs w:val="20"/>
              </w:rPr>
              <w:t>Fay, D.S., and K. Gerow. 2013. A biologist's guide to statistical thinking and analysis. In WormBook. T.C.e.R. Community, editor. WormBook, Pasadena. 1-54.</w:t>
            </w:r>
          </w:p>
        </w:tc>
      </w:tr>
    </w:tbl>
    <w:p w:rsidR="00A05EBA" w:rsidRDefault="00A05EBA">
      <w:pPr>
        <w:rPr>
          <w:sz w:val="20"/>
          <w:szCs w:val="20"/>
        </w:rPr>
      </w:pPr>
    </w:p>
    <w:p w:rsidR="00A05EBA" w:rsidRDefault="00A05EBA">
      <w:pPr>
        <w:rPr>
          <w:sz w:val="20"/>
          <w:szCs w:val="20"/>
        </w:rPr>
      </w:pPr>
    </w:p>
    <w:sectPr w:rsidR="00A0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PE-plas loss_5-23-2018.enl&lt;/item&gt;&lt;/Libraries&gt;&lt;/ENLibraries&gt;"/>
  </w:docVars>
  <w:rsids>
    <w:rsidRoot w:val="008314BF"/>
    <w:rsid w:val="00001A69"/>
    <w:rsid w:val="00003236"/>
    <w:rsid w:val="00005CAB"/>
    <w:rsid w:val="000064BE"/>
    <w:rsid w:val="00006AE2"/>
    <w:rsid w:val="00007A17"/>
    <w:rsid w:val="00007BD4"/>
    <w:rsid w:val="00012BC8"/>
    <w:rsid w:val="00015DD9"/>
    <w:rsid w:val="00017622"/>
    <w:rsid w:val="00020C70"/>
    <w:rsid w:val="000211BC"/>
    <w:rsid w:val="0002600A"/>
    <w:rsid w:val="00030D91"/>
    <w:rsid w:val="0003218E"/>
    <w:rsid w:val="000329E3"/>
    <w:rsid w:val="000330AE"/>
    <w:rsid w:val="00035512"/>
    <w:rsid w:val="00040BD9"/>
    <w:rsid w:val="00047116"/>
    <w:rsid w:val="00064B6D"/>
    <w:rsid w:val="00064F04"/>
    <w:rsid w:val="000670C7"/>
    <w:rsid w:val="00070915"/>
    <w:rsid w:val="00070FF3"/>
    <w:rsid w:val="00073B18"/>
    <w:rsid w:val="00074947"/>
    <w:rsid w:val="000749FC"/>
    <w:rsid w:val="0008166D"/>
    <w:rsid w:val="000834C1"/>
    <w:rsid w:val="00091033"/>
    <w:rsid w:val="00091490"/>
    <w:rsid w:val="00097EBC"/>
    <w:rsid w:val="000A03E5"/>
    <w:rsid w:val="000A2095"/>
    <w:rsid w:val="000A57CA"/>
    <w:rsid w:val="000A7CDE"/>
    <w:rsid w:val="000B31EA"/>
    <w:rsid w:val="000C0465"/>
    <w:rsid w:val="000D2E3A"/>
    <w:rsid w:val="000D6F95"/>
    <w:rsid w:val="000E24CD"/>
    <w:rsid w:val="000E3E7A"/>
    <w:rsid w:val="000E5EEF"/>
    <w:rsid w:val="000E74EE"/>
    <w:rsid w:val="000F0FBA"/>
    <w:rsid w:val="000F1C5A"/>
    <w:rsid w:val="000F6107"/>
    <w:rsid w:val="000F72C7"/>
    <w:rsid w:val="00101C57"/>
    <w:rsid w:val="0010269C"/>
    <w:rsid w:val="001027DF"/>
    <w:rsid w:val="00106C7C"/>
    <w:rsid w:val="00106CD7"/>
    <w:rsid w:val="00114BBD"/>
    <w:rsid w:val="00116A2F"/>
    <w:rsid w:val="00117A05"/>
    <w:rsid w:val="00120856"/>
    <w:rsid w:val="00122D1D"/>
    <w:rsid w:val="001241B1"/>
    <w:rsid w:val="001252D8"/>
    <w:rsid w:val="00125B06"/>
    <w:rsid w:val="00126E94"/>
    <w:rsid w:val="00127D55"/>
    <w:rsid w:val="00127FB2"/>
    <w:rsid w:val="0013593F"/>
    <w:rsid w:val="001370F5"/>
    <w:rsid w:val="0013783C"/>
    <w:rsid w:val="00137A5A"/>
    <w:rsid w:val="00137CC2"/>
    <w:rsid w:val="001442A5"/>
    <w:rsid w:val="00146606"/>
    <w:rsid w:val="00147285"/>
    <w:rsid w:val="00152B2F"/>
    <w:rsid w:val="00153C74"/>
    <w:rsid w:val="0015602A"/>
    <w:rsid w:val="00163F78"/>
    <w:rsid w:val="0016547A"/>
    <w:rsid w:val="00165C85"/>
    <w:rsid w:val="00165F4A"/>
    <w:rsid w:val="00167046"/>
    <w:rsid w:val="00172B9C"/>
    <w:rsid w:val="001743AC"/>
    <w:rsid w:val="001779D4"/>
    <w:rsid w:val="00182925"/>
    <w:rsid w:val="0018300B"/>
    <w:rsid w:val="001847D3"/>
    <w:rsid w:val="001879DF"/>
    <w:rsid w:val="00193041"/>
    <w:rsid w:val="001958B2"/>
    <w:rsid w:val="001A1E96"/>
    <w:rsid w:val="001A226D"/>
    <w:rsid w:val="001A59EE"/>
    <w:rsid w:val="001A5A75"/>
    <w:rsid w:val="001A5ED6"/>
    <w:rsid w:val="001A6CDA"/>
    <w:rsid w:val="001B0EA5"/>
    <w:rsid w:val="001B3064"/>
    <w:rsid w:val="001B4EBB"/>
    <w:rsid w:val="001C1102"/>
    <w:rsid w:val="001C3AEA"/>
    <w:rsid w:val="001C3FD9"/>
    <w:rsid w:val="001D1A91"/>
    <w:rsid w:val="001D1D4C"/>
    <w:rsid w:val="001D45EF"/>
    <w:rsid w:val="001D4E25"/>
    <w:rsid w:val="001D545A"/>
    <w:rsid w:val="001D6F64"/>
    <w:rsid w:val="001E168E"/>
    <w:rsid w:val="001E398E"/>
    <w:rsid w:val="001E466A"/>
    <w:rsid w:val="001E51B5"/>
    <w:rsid w:val="001E655B"/>
    <w:rsid w:val="001E666A"/>
    <w:rsid w:val="001F11B4"/>
    <w:rsid w:val="001F2405"/>
    <w:rsid w:val="001F4825"/>
    <w:rsid w:val="001F523B"/>
    <w:rsid w:val="001F5A51"/>
    <w:rsid w:val="001F73B0"/>
    <w:rsid w:val="00203FBB"/>
    <w:rsid w:val="002064AB"/>
    <w:rsid w:val="0021152F"/>
    <w:rsid w:val="0021434C"/>
    <w:rsid w:val="00220438"/>
    <w:rsid w:val="00223FDB"/>
    <w:rsid w:val="00224006"/>
    <w:rsid w:val="002251CE"/>
    <w:rsid w:val="002275E8"/>
    <w:rsid w:val="00227BA0"/>
    <w:rsid w:val="002333FC"/>
    <w:rsid w:val="00235FBE"/>
    <w:rsid w:val="00237820"/>
    <w:rsid w:val="002404FD"/>
    <w:rsid w:val="00240775"/>
    <w:rsid w:val="00244CDE"/>
    <w:rsid w:val="002453D0"/>
    <w:rsid w:val="00250FC9"/>
    <w:rsid w:val="00251439"/>
    <w:rsid w:val="002516BC"/>
    <w:rsid w:val="002525B5"/>
    <w:rsid w:val="00253CFD"/>
    <w:rsid w:val="0025637B"/>
    <w:rsid w:val="0026289A"/>
    <w:rsid w:val="0026710C"/>
    <w:rsid w:val="00267460"/>
    <w:rsid w:val="00267BEC"/>
    <w:rsid w:val="00272ABF"/>
    <w:rsid w:val="00276664"/>
    <w:rsid w:val="00277546"/>
    <w:rsid w:val="00277BF1"/>
    <w:rsid w:val="0028390E"/>
    <w:rsid w:val="00295B06"/>
    <w:rsid w:val="002A0B89"/>
    <w:rsid w:val="002A4861"/>
    <w:rsid w:val="002B0319"/>
    <w:rsid w:val="002B1D99"/>
    <w:rsid w:val="002B2799"/>
    <w:rsid w:val="002B2836"/>
    <w:rsid w:val="002B302C"/>
    <w:rsid w:val="002B4CE6"/>
    <w:rsid w:val="002B6256"/>
    <w:rsid w:val="002C2B99"/>
    <w:rsid w:val="002C67DF"/>
    <w:rsid w:val="002C73D5"/>
    <w:rsid w:val="002D0B07"/>
    <w:rsid w:val="002D2A9D"/>
    <w:rsid w:val="002D4C36"/>
    <w:rsid w:val="002D5163"/>
    <w:rsid w:val="002E1172"/>
    <w:rsid w:val="002E2522"/>
    <w:rsid w:val="002E2A2E"/>
    <w:rsid w:val="002E37A2"/>
    <w:rsid w:val="002E3C76"/>
    <w:rsid w:val="002E44B5"/>
    <w:rsid w:val="002E5086"/>
    <w:rsid w:val="002F3936"/>
    <w:rsid w:val="002F4C6B"/>
    <w:rsid w:val="003004D8"/>
    <w:rsid w:val="00300FCD"/>
    <w:rsid w:val="00301A8B"/>
    <w:rsid w:val="00307D5D"/>
    <w:rsid w:val="00311085"/>
    <w:rsid w:val="00311266"/>
    <w:rsid w:val="0031396F"/>
    <w:rsid w:val="00313F33"/>
    <w:rsid w:val="003142B3"/>
    <w:rsid w:val="00320FA1"/>
    <w:rsid w:val="00323B2E"/>
    <w:rsid w:val="00326FB7"/>
    <w:rsid w:val="00327C2B"/>
    <w:rsid w:val="00327C8F"/>
    <w:rsid w:val="00330045"/>
    <w:rsid w:val="00330A88"/>
    <w:rsid w:val="00331A99"/>
    <w:rsid w:val="00333FF2"/>
    <w:rsid w:val="003379D6"/>
    <w:rsid w:val="00337E2A"/>
    <w:rsid w:val="00342D33"/>
    <w:rsid w:val="00344C66"/>
    <w:rsid w:val="00347AD9"/>
    <w:rsid w:val="00350212"/>
    <w:rsid w:val="00352F5C"/>
    <w:rsid w:val="003530B9"/>
    <w:rsid w:val="00354055"/>
    <w:rsid w:val="00357495"/>
    <w:rsid w:val="0036011A"/>
    <w:rsid w:val="00360301"/>
    <w:rsid w:val="003629CD"/>
    <w:rsid w:val="00363D57"/>
    <w:rsid w:val="003655D2"/>
    <w:rsid w:val="00366532"/>
    <w:rsid w:val="00366A03"/>
    <w:rsid w:val="00370738"/>
    <w:rsid w:val="003726E3"/>
    <w:rsid w:val="00374594"/>
    <w:rsid w:val="00376342"/>
    <w:rsid w:val="00376ADF"/>
    <w:rsid w:val="003773F8"/>
    <w:rsid w:val="00382544"/>
    <w:rsid w:val="0038303B"/>
    <w:rsid w:val="0038473C"/>
    <w:rsid w:val="00393C87"/>
    <w:rsid w:val="003944E2"/>
    <w:rsid w:val="00396578"/>
    <w:rsid w:val="00397CE0"/>
    <w:rsid w:val="003A034B"/>
    <w:rsid w:val="003A0976"/>
    <w:rsid w:val="003A0C38"/>
    <w:rsid w:val="003A1787"/>
    <w:rsid w:val="003A1F12"/>
    <w:rsid w:val="003A2862"/>
    <w:rsid w:val="003A2EB8"/>
    <w:rsid w:val="003A5AE1"/>
    <w:rsid w:val="003A6EAE"/>
    <w:rsid w:val="003B1CB3"/>
    <w:rsid w:val="003B3D9A"/>
    <w:rsid w:val="003B46D3"/>
    <w:rsid w:val="003B7F73"/>
    <w:rsid w:val="003C0CF0"/>
    <w:rsid w:val="003C260F"/>
    <w:rsid w:val="003C3C85"/>
    <w:rsid w:val="003D0EA9"/>
    <w:rsid w:val="003D0FEC"/>
    <w:rsid w:val="003D2FFD"/>
    <w:rsid w:val="003D4C62"/>
    <w:rsid w:val="003E0B4F"/>
    <w:rsid w:val="003E2F03"/>
    <w:rsid w:val="003E6C19"/>
    <w:rsid w:val="003F0654"/>
    <w:rsid w:val="003F6CB2"/>
    <w:rsid w:val="003F7295"/>
    <w:rsid w:val="003F7628"/>
    <w:rsid w:val="004040AE"/>
    <w:rsid w:val="00411914"/>
    <w:rsid w:val="00411931"/>
    <w:rsid w:val="00417522"/>
    <w:rsid w:val="00422AC3"/>
    <w:rsid w:val="00422E6F"/>
    <w:rsid w:val="00424416"/>
    <w:rsid w:val="00431902"/>
    <w:rsid w:val="004329D2"/>
    <w:rsid w:val="00434EF5"/>
    <w:rsid w:val="0043639B"/>
    <w:rsid w:val="00436FE7"/>
    <w:rsid w:val="00437EBF"/>
    <w:rsid w:val="0044380F"/>
    <w:rsid w:val="00444677"/>
    <w:rsid w:val="00445B3B"/>
    <w:rsid w:val="00446822"/>
    <w:rsid w:val="00447652"/>
    <w:rsid w:val="00450B3A"/>
    <w:rsid w:val="004525FA"/>
    <w:rsid w:val="004546C3"/>
    <w:rsid w:val="004631B2"/>
    <w:rsid w:val="00467FE6"/>
    <w:rsid w:val="0047464D"/>
    <w:rsid w:val="00475DA3"/>
    <w:rsid w:val="00477E4C"/>
    <w:rsid w:val="004807AF"/>
    <w:rsid w:val="004829B3"/>
    <w:rsid w:val="004844E2"/>
    <w:rsid w:val="004865D5"/>
    <w:rsid w:val="00487D76"/>
    <w:rsid w:val="0049113C"/>
    <w:rsid w:val="0049122E"/>
    <w:rsid w:val="00496DE1"/>
    <w:rsid w:val="004A068B"/>
    <w:rsid w:val="004A2E40"/>
    <w:rsid w:val="004A3E62"/>
    <w:rsid w:val="004A3E68"/>
    <w:rsid w:val="004A46B3"/>
    <w:rsid w:val="004A6C37"/>
    <w:rsid w:val="004B00E9"/>
    <w:rsid w:val="004B0EF4"/>
    <w:rsid w:val="004B161E"/>
    <w:rsid w:val="004B2B21"/>
    <w:rsid w:val="004B71B1"/>
    <w:rsid w:val="004C01BA"/>
    <w:rsid w:val="004C09FD"/>
    <w:rsid w:val="004C70E4"/>
    <w:rsid w:val="004D111A"/>
    <w:rsid w:val="004D1CC3"/>
    <w:rsid w:val="004D2AD3"/>
    <w:rsid w:val="004D2C8E"/>
    <w:rsid w:val="004D6F5F"/>
    <w:rsid w:val="004E1848"/>
    <w:rsid w:val="004E1F9E"/>
    <w:rsid w:val="004E2CC9"/>
    <w:rsid w:val="004E59BD"/>
    <w:rsid w:val="004E5BE7"/>
    <w:rsid w:val="004E64BF"/>
    <w:rsid w:val="004F3690"/>
    <w:rsid w:val="004F670C"/>
    <w:rsid w:val="00501BDE"/>
    <w:rsid w:val="00504338"/>
    <w:rsid w:val="005058E5"/>
    <w:rsid w:val="00507AA4"/>
    <w:rsid w:val="00517F5E"/>
    <w:rsid w:val="00523DC3"/>
    <w:rsid w:val="00526523"/>
    <w:rsid w:val="00526850"/>
    <w:rsid w:val="00527EB7"/>
    <w:rsid w:val="00533373"/>
    <w:rsid w:val="005351CB"/>
    <w:rsid w:val="005378D2"/>
    <w:rsid w:val="00541F2B"/>
    <w:rsid w:val="00543386"/>
    <w:rsid w:val="00544BB1"/>
    <w:rsid w:val="00547A7E"/>
    <w:rsid w:val="00550F58"/>
    <w:rsid w:val="0055432E"/>
    <w:rsid w:val="00554EB0"/>
    <w:rsid w:val="0055511C"/>
    <w:rsid w:val="005574C1"/>
    <w:rsid w:val="00557968"/>
    <w:rsid w:val="00560785"/>
    <w:rsid w:val="00561D57"/>
    <w:rsid w:val="00575BB1"/>
    <w:rsid w:val="00575E40"/>
    <w:rsid w:val="00581AE5"/>
    <w:rsid w:val="00584FBA"/>
    <w:rsid w:val="005941DF"/>
    <w:rsid w:val="00594DEE"/>
    <w:rsid w:val="00596207"/>
    <w:rsid w:val="00596EAD"/>
    <w:rsid w:val="005A2373"/>
    <w:rsid w:val="005A2692"/>
    <w:rsid w:val="005A74A4"/>
    <w:rsid w:val="005A7CE4"/>
    <w:rsid w:val="005B0A43"/>
    <w:rsid w:val="005B0D87"/>
    <w:rsid w:val="005B1FA5"/>
    <w:rsid w:val="005B5FF5"/>
    <w:rsid w:val="005B67CB"/>
    <w:rsid w:val="005C0FC1"/>
    <w:rsid w:val="005C2705"/>
    <w:rsid w:val="005D3065"/>
    <w:rsid w:val="005D62AA"/>
    <w:rsid w:val="005D7286"/>
    <w:rsid w:val="005D7994"/>
    <w:rsid w:val="005E09C6"/>
    <w:rsid w:val="005E317D"/>
    <w:rsid w:val="005E3BBB"/>
    <w:rsid w:val="005E41F6"/>
    <w:rsid w:val="005E4C5B"/>
    <w:rsid w:val="005E6414"/>
    <w:rsid w:val="005E6841"/>
    <w:rsid w:val="005E70D4"/>
    <w:rsid w:val="005F27FC"/>
    <w:rsid w:val="005F3AD1"/>
    <w:rsid w:val="005F4588"/>
    <w:rsid w:val="005F6A57"/>
    <w:rsid w:val="006000EF"/>
    <w:rsid w:val="00604708"/>
    <w:rsid w:val="00604F25"/>
    <w:rsid w:val="00605F5B"/>
    <w:rsid w:val="006154DC"/>
    <w:rsid w:val="006157E0"/>
    <w:rsid w:val="00616304"/>
    <w:rsid w:val="00616709"/>
    <w:rsid w:val="00621494"/>
    <w:rsid w:val="00625C3F"/>
    <w:rsid w:val="00626EB8"/>
    <w:rsid w:val="00626EEA"/>
    <w:rsid w:val="0063023B"/>
    <w:rsid w:val="006304C0"/>
    <w:rsid w:val="00630C39"/>
    <w:rsid w:val="00630D25"/>
    <w:rsid w:val="00630EBF"/>
    <w:rsid w:val="00631564"/>
    <w:rsid w:val="00631669"/>
    <w:rsid w:val="00634123"/>
    <w:rsid w:val="0063443F"/>
    <w:rsid w:val="0064006C"/>
    <w:rsid w:val="00644F71"/>
    <w:rsid w:val="00647D86"/>
    <w:rsid w:val="00652F2E"/>
    <w:rsid w:val="00653B18"/>
    <w:rsid w:val="00655704"/>
    <w:rsid w:val="00657124"/>
    <w:rsid w:val="00660568"/>
    <w:rsid w:val="00665B06"/>
    <w:rsid w:val="006664CA"/>
    <w:rsid w:val="00670164"/>
    <w:rsid w:val="00673C09"/>
    <w:rsid w:val="00675835"/>
    <w:rsid w:val="00676F1C"/>
    <w:rsid w:val="00677059"/>
    <w:rsid w:val="00677E1D"/>
    <w:rsid w:val="00683C5F"/>
    <w:rsid w:val="006857F0"/>
    <w:rsid w:val="0068632A"/>
    <w:rsid w:val="006870AC"/>
    <w:rsid w:val="00687F87"/>
    <w:rsid w:val="00691BD2"/>
    <w:rsid w:val="00691CBB"/>
    <w:rsid w:val="00692A23"/>
    <w:rsid w:val="00695C1E"/>
    <w:rsid w:val="00697A61"/>
    <w:rsid w:val="006A7A4F"/>
    <w:rsid w:val="006B0931"/>
    <w:rsid w:val="006B35FE"/>
    <w:rsid w:val="006B4577"/>
    <w:rsid w:val="006B62EB"/>
    <w:rsid w:val="006B6865"/>
    <w:rsid w:val="006C05A9"/>
    <w:rsid w:val="006C1B7E"/>
    <w:rsid w:val="006C50C7"/>
    <w:rsid w:val="006D0340"/>
    <w:rsid w:val="006D3102"/>
    <w:rsid w:val="006D5579"/>
    <w:rsid w:val="006E0632"/>
    <w:rsid w:val="006E163E"/>
    <w:rsid w:val="006E74B7"/>
    <w:rsid w:val="006E7B1C"/>
    <w:rsid w:val="006E7DC2"/>
    <w:rsid w:val="006F1A0A"/>
    <w:rsid w:val="006F7407"/>
    <w:rsid w:val="00700782"/>
    <w:rsid w:val="00701035"/>
    <w:rsid w:val="00701343"/>
    <w:rsid w:val="00701D5F"/>
    <w:rsid w:val="007021B5"/>
    <w:rsid w:val="00702251"/>
    <w:rsid w:val="00703F1C"/>
    <w:rsid w:val="00704CDF"/>
    <w:rsid w:val="00706655"/>
    <w:rsid w:val="00706E3E"/>
    <w:rsid w:val="007101ED"/>
    <w:rsid w:val="00710D87"/>
    <w:rsid w:val="00714BAE"/>
    <w:rsid w:val="007153F1"/>
    <w:rsid w:val="00716AA0"/>
    <w:rsid w:val="007213DD"/>
    <w:rsid w:val="007226A9"/>
    <w:rsid w:val="00726611"/>
    <w:rsid w:val="00732654"/>
    <w:rsid w:val="00734024"/>
    <w:rsid w:val="007344CD"/>
    <w:rsid w:val="00736F05"/>
    <w:rsid w:val="0074335C"/>
    <w:rsid w:val="00743B49"/>
    <w:rsid w:val="0074536F"/>
    <w:rsid w:val="007458DB"/>
    <w:rsid w:val="007463C7"/>
    <w:rsid w:val="00751012"/>
    <w:rsid w:val="00752669"/>
    <w:rsid w:val="007530DF"/>
    <w:rsid w:val="007532EB"/>
    <w:rsid w:val="00756191"/>
    <w:rsid w:val="00763923"/>
    <w:rsid w:val="00763E86"/>
    <w:rsid w:val="0076412D"/>
    <w:rsid w:val="00764747"/>
    <w:rsid w:val="00765035"/>
    <w:rsid w:val="007677FC"/>
    <w:rsid w:val="00770CBE"/>
    <w:rsid w:val="00772066"/>
    <w:rsid w:val="00773AF8"/>
    <w:rsid w:val="00777528"/>
    <w:rsid w:val="00780D0C"/>
    <w:rsid w:val="00781DC0"/>
    <w:rsid w:val="0078237C"/>
    <w:rsid w:val="00782D95"/>
    <w:rsid w:val="00785B5B"/>
    <w:rsid w:val="00787253"/>
    <w:rsid w:val="00787D4D"/>
    <w:rsid w:val="00790D9F"/>
    <w:rsid w:val="0079205A"/>
    <w:rsid w:val="007952E6"/>
    <w:rsid w:val="00796118"/>
    <w:rsid w:val="007A1808"/>
    <w:rsid w:val="007A4733"/>
    <w:rsid w:val="007A4D4E"/>
    <w:rsid w:val="007B062A"/>
    <w:rsid w:val="007B26D3"/>
    <w:rsid w:val="007B4FE0"/>
    <w:rsid w:val="007B6040"/>
    <w:rsid w:val="007B64EB"/>
    <w:rsid w:val="007B77B3"/>
    <w:rsid w:val="007C2A04"/>
    <w:rsid w:val="007C34E3"/>
    <w:rsid w:val="007C468B"/>
    <w:rsid w:val="007C5374"/>
    <w:rsid w:val="007C562B"/>
    <w:rsid w:val="007D2339"/>
    <w:rsid w:val="007D54E8"/>
    <w:rsid w:val="007D6935"/>
    <w:rsid w:val="007D6999"/>
    <w:rsid w:val="007E0977"/>
    <w:rsid w:val="007E0FAE"/>
    <w:rsid w:val="007E1728"/>
    <w:rsid w:val="007E21EB"/>
    <w:rsid w:val="007E36FA"/>
    <w:rsid w:val="007E5074"/>
    <w:rsid w:val="007E547E"/>
    <w:rsid w:val="007E77A0"/>
    <w:rsid w:val="007F0026"/>
    <w:rsid w:val="007F060A"/>
    <w:rsid w:val="007F0C22"/>
    <w:rsid w:val="007F4609"/>
    <w:rsid w:val="007F5C51"/>
    <w:rsid w:val="007F7C0C"/>
    <w:rsid w:val="00805C33"/>
    <w:rsid w:val="00806325"/>
    <w:rsid w:val="00810B17"/>
    <w:rsid w:val="0081179B"/>
    <w:rsid w:val="008139FA"/>
    <w:rsid w:val="0082434B"/>
    <w:rsid w:val="00825093"/>
    <w:rsid w:val="0082564A"/>
    <w:rsid w:val="008262D7"/>
    <w:rsid w:val="00826DCE"/>
    <w:rsid w:val="008314BF"/>
    <w:rsid w:val="008325FD"/>
    <w:rsid w:val="00832B22"/>
    <w:rsid w:val="00833DCF"/>
    <w:rsid w:val="008418EC"/>
    <w:rsid w:val="00841ABE"/>
    <w:rsid w:val="008475A3"/>
    <w:rsid w:val="008555AE"/>
    <w:rsid w:val="00863960"/>
    <w:rsid w:val="0087288E"/>
    <w:rsid w:val="00873E51"/>
    <w:rsid w:val="00875A84"/>
    <w:rsid w:val="0087634A"/>
    <w:rsid w:val="008769F3"/>
    <w:rsid w:val="0087794D"/>
    <w:rsid w:val="008779E0"/>
    <w:rsid w:val="00883C70"/>
    <w:rsid w:val="00884EDA"/>
    <w:rsid w:val="0088599F"/>
    <w:rsid w:val="00886AFD"/>
    <w:rsid w:val="0089142F"/>
    <w:rsid w:val="0089270D"/>
    <w:rsid w:val="008962AA"/>
    <w:rsid w:val="008A01F9"/>
    <w:rsid w:val="008A2076"/>
    <w:rsid w:val="008A2BB8"/>
    <w:rsid w:val="008A5AB4"/>
    <w:rsid w:val="008B0EA9"/>
    <w:rsid w:val="008B2C27"/>
    <w:rsid w:val="008B6C4A"/>
    <w:rsid w:val="008B6F0A"/>
    <w:rsid w:val="008B7D84"/>
    <w:rsid w:val="008C708A"/>
    <w:rsid w:val="008C7656"/>
    <w:rsid w:val="008D3FA3"/>
    <w:rsid w:val="008D61B0"/>
    <w:rsid w:val="008D7415"/>
    <w:rsid w:val="008D761C"/>
    <w:rsid w:val="008D7C11"/>
    <w:rsid w:val="008E3652"/>
    <w:rsid w:val="008E4890"/>
    <w:rsid w:val="008F00EC"/>
    <w:rsid w:val="008F0DA1"/>
    <w:rsid w:val="008F190B"/>
    <w:rsid w:val="00900842"/>
    <w:rsid w:val="00910345"/>
    <w:rsid w:val="009119FD"/>
    <w:rsid w:val="00913B76"/>
    <w:rsid w:val="00914029"/>
    <w:rsid w:val="00917533"/>
    <w:rsid w:val="0092127A"/>
    <w:rsid w:val="00921498"/>
    <w:rsid w:val="009233A7"/>
    <w:rsid w:val="00926192"/>
    <w:rsid w:val="009320D1"/>
    <w:rsid w:val="00932675"/>
    <w:rsid w:val="0093379D"/>
    <w:rsid w:val="00940B68"/>
    <w:rsid w:val="00950581"/>
    <w:rsid w:val="00963382"/>
    <w:rsid w:val="0096500E"/>
    <w:rsid w:val="009654F2"/>
    <w:rsid w:val="009657FE"/>
    <w:rsid w:val="00972B2C"/>
    <w:rsid w:val="0097428D"/>
    <w:rsid w:val="00975654"/>
    <w:rsid w:val="00976BA7"/>
    <w:rsid w:val="009814E9"/>
    <w:rsid w:val="0098162F"/>
    <w:rsid w:val="00984BFB"/>
    <w:rsid w:val="009850F1"/>
    <w:rsid w:val="0099590F"/>
    <w:rsid w:val="009A646D"/>
    <w:rsid w:val="009B0D55"/>
    <w:rsid w:val="009B6C9C"/>
    <w:rsid w:val="009C1F71"/>
    <w:rsid w:val="009C4AC0"/>
    <w:rsid w:val="009D2BC6"/>
    <w:rsid w:val="009D3B9C"/>
    <w:rsid w:val="009D4131"/>
    <w:rsid w:val="009D5827"/>
    <w:rsid w:val="009D6013"/>
    <w:rsid w:val="009E2A80"/>
    <w:rsid w:val="009F0910"/>
    <w:rsid w:val="009F10DC"/>
    <w:rsid w:val="009F4C5D"/>
    <w:rsid w:val="009F5D1B"/>
    <w:rsid w:val="009F6739"/>
    <w:rsid w:val="009F6877"/>
    <w:rsid w:val="009F6DF3"/>
    <w:rsid w:val="00A05EBA"/>
    <w:rsid w:val="00A06457"/>
    <w:rsid w:val="00A06F32"/>
    <w:rsid w:val="00A07DDC"/>
    <w:rsid w:val="00A11FDE"/>
    <w:rsid w:val="00A13296"/>
    <w:rsid w:val="00A135F6"/>
    <w:rsid w:val="00A146EC"/>
    <w:rsid w:val="00A16EE5"/>
    <w:rsid w:val="00A17CFF"/>
    <w:rsid w:val="00A21BFE"/>
    <w:rsid w:val="00A22A14"/>
    <w:rsid w:val="00A27C21"/>
    <w:rsid w:val="00A31F1F"/>
    <w:rsid w:val="00A35BDC"/>
    <w:rsid w:val="00A367B7"/>
    <w:rsid w:val="00A36C3B"/>
    <w:rsid w:val="00A37054"/>
    <w:rsid w:val="00A372F0"/>
    <w:rsid w:val="00A379C8"/>
    <w:rsid w:val="00A41286"/>
    <w:rsid w:val="00A4310F"/>
    <w:rsid w:val="00A43ABE"/>
    <w:rsid w:val="00A47BCC"/>
    <w:rsid w:val="00A5095E"/>
    <w:rsid w:val="00A50BD6"/>
    <w:rsid w:val="00A51B5F"/>
    <w:rsid w:val="00A52128"/>
    <w:rsid w:val="00A53FA8"/>
    <w:rsid w:val="00A54F20"/>
    <w:rsid w:val="00A5663E"/>
    <w:rsid w:val="00A61D61"/>
    <w:rsid w:val="00A670FD"/>
    <w:rsid w:val="00A70D04"/>
    <w:rsid w:val="00A740CC"/>
    <w:rsid w:val="00A75F24"/>
    <w:rsid w:val="00A819CE"/>
    <w:rsid w:val="00A91962"/>
    <w:rsid w:val="00A93CAB"/>
    <w:rsid w:val="00A95197"/>
    <w:rsid w:val="00A955FF"/>
    <w:rsid w:val="00A96D29"/>
    <w:rsid w:val="00AA1879"/>
    <w:rsid w:val="00AA40EF"/>
    <w:rsid w:val="00AA6959"/>
    <w:rsid w:val="00AB064F"/>
    <w:rsid w:val="00AB1D45"/>
    <w:rsid w:val="00AB2769"/>
    <w:rsid w:val="00AB3F55"/>
    <w:rsid w:val="00AB54A7"/>
    <w:rsid w:val="00AB7AE5"/>
    <w:rsid w:val="00AB7D49"/>
    <w:rsid w:val="00AC3761"/>
    <w:rsid w:val="00AC481F"/>
    <w:rsid w:val="00AC52F7"/>
    <w:rsid w:val="00AD0EAD"/>
    <w:rsid w:val="00AD243C"/>
    <w:rsid w:val="00AD337F"/>
    <w:rsid w:val="00AD3A81"/>
    <w:rsid w:val="00AD4C5E"/>
    <w:rsid w:val="00AD4F3C"/>
    <w:rsid w:val="00AE235C"/>
    <w:rsid w:val="00AE5679"/>
    <w:rsid w:val="00AF1B31"/>
    <w:rsid w:val="00AF1C0B"/>
    <w:rsid w:val="00AF2268"/>
    <w:rsid w:val="00AF35DC"/>
    <w:rsid w:val="00AF5114"/>
    <w:rsid w:val="00B0209B"/>
    <w:rsid w:val="00B024B9"/>
    <w:rsid w:val="00B116FD"/>
    <w:rsid w:val="00B121C4"/>
    <w:rsid w:val="00B12535"/>
    <w:rsid w:val="00B1428C"/>
    <w:rsid w:val="00B157DE"/>
    <w:rsid w:val="00B15B07"/>
    <w:rsid w:val="00B2098B"/>
    <w:rsid w:val="00B21DF4"/>
    <w:rsid w:val="00B22243"/>
    <w:rsid w:val="00B22431"/>
    <w:rsid w:val="00B23DA0"/>
    <w:rsid w:val="00B2523F"/>
    <w:rsid w:val="00B3071E"/>
    <w:rsid w:val="00B31C69"/>
    <w:rsid w:val="00B328CA"/>
    <w:rsid w:val="00B33C32"/>
    <w:rsid w:val="00B349F4"/>
    <w:rsid w:val="00B35B27"/>
    <w:rsid w:val="00B35BD8"/>
    <w:rsid w:val="00B35D9E"/>
    <w:rsid w:val="00B40796"/>
    <w:rsid w:val="00B44B16"/>
    <w:rsid w:val="00B4541A"/>
    <w:rsid w:val="00B56847"/>
    <w:rsid w:val="00B60B84"/>
    <w:rsid w:val="00B62448"/>
    <w:rsid w:val="00B62C9A"/>
    <w:rsid w:val="00B62EB9"/>
    <w:rsid w:val="00B634DE"/>
    <w:rsid w:val="00B639AD"/>
    <w:rsid w:val="00B6463C"/>
    <w:rsid w:val="00B66440"/>
    <w:rsid w:val="00B66537"/>
    <w:rsid w:val="00B66C86"/>
    <w:rsid w:val="00B70880"/>
    <w:rsid w:val="00B70D7D"/>
    <w:rsid w:val="00B71255"/>
    <w:rsid w:val="00B7710D"/>
    <w:rsid w:val="00B77CF6"/>
    <w:rsid w:val="00B813FF"/>
    <w:rsid w:val="00B86960"/>
    <w:rsid w:val="00B92905"/>
    <w:rsid w:val="00B94359"/>
    <w:rsid w:val="00B94A5F"/>
    <w:rsid w:val="00B96574"/>
    <w:rsid w:val="00B96B86"/>
    <w:rsid w:val="00BA0BD6"/>
    <w:rsid w:val="00BA1ECC"/>
    <w:rsid w:val="00BA38D9"/>
    <w:rsid w:val="00BB14BD"/>
    <w:rsid w:val="00BB21D7"/>
    <w:rsid w:val="00BB3B6F"/>
    <w:rsid w:val="00BB4A2A"/>
    <w:rsid w:val="00BB521B"/>
    <w:rsid w:val="00BB68C5"/>
    <w:rsid w:val="00BC4466"/>
    <w:rsid w:val="00BC63B8"/>
    <w:rsid w:val="00BD2428"/>
    <w:rsid w:val="00BD39E1"/>
    <w:rsid w:val="00BD45AA"/>
    <w:rsid w:val="00BD56DA"/>
    <w:rsid w:val="00BD639C"/>
    <w:rsid w:val="00BE0E5D"/>
    <w:rsid w:val="00BE133D"/>
    <w:rsid w:val="00BE1F59"/>
    <w:rsid w:val="00BF12C9"/>
    <w:rsid w:val="00BF145E"/>
    <w:rsid w:val="00BF2489"/>
    <w:rsid w:val="00C02F72"/>
    <w:rsid w:val="00C05264"/>
    <w:rsid w:val="00C056CD"/>
    <w:rsid w:val="00C11BD2"/>
    <w:rsid w:val="00C1231D"/>
    <w:rsid w:val="00C14EF9"/>
    <w:rsid w:val="00C15257"/>
    <w:rsid w:val="00C15DB6"/>
    <w:rsid w:val="00C21C2C"/>
    <w:rsid w:val="00C23ED6"/>
    <w:rsid w:val="00C24813"/>
    <w:rsid w:val="00C2702C"/>
    <w:rsid w:val="00C321D7"/>
    <w:rsid w:val="00C32A41"/>
    <w:rsid w:val="00C40C0E"/>
    <w:rsid w:val="00C41660"/>
    <w:rsid w:val="00C42FCA"/>
    <w:rsid w:val="00C43492"/>
    <w:rsid w:val="00C43798"/>
    <w:rsid w:val="00C43B76"/>
    <w:rsid w:val="00C514A8"/>
    <w:rsid w:val="00C525AA"/>
    <w:rsid w:val="00C53504"/>
    <w:rsid w:val="00C56920"/>
    <w:rsid w:val="00C60F12"/>
    <w:rsid w:val="00C62BB2"/>
    <w:rsid w:val="00C64239"/>
    <w:rsid w:val="00C642B2"/>
    <w:rsid w:val="00C6586E"/>
    <w:rsid w:val="00C65DDA"/>
    <w:rsid w:val="00C666FE"/>
    <w:rsid w:val="00C70883"/>
    <w:rsid w:val="00C74B52"/>
    <w:rsid w:val="00C761EF"/>
    <w:rsid w:val="00C76526"/>
    <w:rsid w:val="00C80447"/>
    <w:rsid w:val="00C814A1"/>
    <w:rsid w:val="00C82920"/>
    <w:rsid w:val="00C83EF8"/>
    <w:rsid w:val="00C84E37"/>
    <w:rsid w:val="00C91680"/>
    <w:rsid w:val="00CA0542"/>
    <w:rsid w:val="00CA3D03"/>
    <w:rsid w:val="00CA3EF2"/>
    <w:rsid w:val="00CA5E91"/>
    <w:rsid w:val="00CA620B"/>
    <w:rsid w:val="00CA62E9"/>
    <w:rsid w:val="00CA7187"/>
    <w:rsid w:val="00CA775C"/>
    <w:rsid w:val="00CB1762"/>
    <w:rsid w:val="00CB24C0"/>
    <w:rsid w:val="00CB3365"/>
    <w:rsid w:val="00CB3395"/>
    <w:rsid w:val="00CB6EEF"/>
    <w:rsid w:val="00CC192B"/>
    <w:rsid w:val="00CC1D46"/>
    <w:rsid w:val="00CC21DE"/>
    <w:rsid w:val="00CC3CCD"/>
    <w:rsid w:val="00CD40CE"/>
    <w:rsid w:val="00CD47CB"/>
    <w:rsid w:val="00CD500E"/>
    <w:rsid w:val="00CD60F4"/>
    <w:rsid w:val="00CD7C89"/>
    <w:rsid w:val="00CE0CF3"/>
    <w:rsid w:val="00CE148D"/>
    <w:rsid w:val="00CE34EF"/>
    <w:rsid w:val="00CE389F"/>
    <w:rsid w:val="00CE78B6"/>
    <w:rsid w:val="00CF107A"/>
    <w:rsid w:val="00CF732C"/>
    <w:rsid w:val="00D002FC"/>
    <w:rsid w:val="00D04017"/>
    <w:rsid w:val="00D04A1F"/>
    <w:rsid w:val="00D04C5E"/>
    <w:rsid w:val="00D06019"/>
    <w:rsid w:val="00D1074D"/>
    <w:rsid w:val="00D1664E"/>
    <w:rsid w:val="00D168DA"/>
    <w:rsid w:val="00D17859"/>
    <w:rsid w:val="00D20C7A"/>
    <w:rsid w:val="00D2268A"/>
    <w:rsid w:val="00D23F19"/>
    <w:rsid w:val="00D27888"/>
    <w:rsid w:val="00D332BA"/>
    <w:rsid w:val="00D33743"/>
    <w:rsid w:val="00D3756B"/>
    <w:rsid w:val="00D41C77"/>
    <w:rsid w:val="00D43556"/>
    <w:rsid w:val="00D47A97"/>
    <w:rsid w:val="00D502D7"/>
    <w:rsid w:val="00D51005"/>
    <w:rsid w:val="00D51054"/>
    <w:rsid w:val="00D534CA"/>
    <w:rsid w:val="00D53DDD"/>
    <w:rsid w:val="00D55D3A"/>
    <w:rsid w:val="00D56041"/>
    <w:rsid w:val="00D56292"/>
    <w:rsid w:val="00D56C6A"/>
    <w:rsid w:val="00D56DCD"/>
    <w:rsid w:val="00D61B09"/>
    <w:rsid w:val="00D64BBB"/>
    <w:rsid w:val="00D67EA2"/>
    <w:rsid w:val="00D71995"/>
    <w:rsid w:val="00D71BCF"/>
    <w:rsid w:val="00D72461"/>
    <w:rsid w:val="00D74DEB"/>
    <w:rsid w:val="00D768EC"/>
    <w:rsid w:val="00D76ABC"/>
    <w:rsid w:val="00D85218"/>
    <w:rsid w:val="00D85C88"/>
    <w:rsid w:val="00D9382F"/>
    <w:rsid w:val="00D950EC"/>
    <w:rsid w:val="00D97D50"/>
    <w:rsid w:val="00DA7358"/>
    <w:rsid w:val="00DB0773"/>
    <w:rsid w:val="00DB15D2"/>
    <w:rsid w:val="00DB1EC5"/>
    <w:rsid w:val="00DB33CE"/>
    <w:rsid w:val="00DB751A"/>
    <w:rsid w:val="00DD0959"/>
    <w:rsid w:val="00DD1646"/>
    <w:rsid w:val="00DD4719"/>
    <w:rsid w:val="00DD750A"/>
    <w:rsid w:val="00DE0229"/>
    <w:rsid w:val="00DE0FDF"/>
    <w:rsid w:val="00DE3D4D"/>
    <w:rsid w:val="00DE5FD4"/>
    <w:rsid w:val="00DF14BC"/>
    <w:rsid w:val="00DF3650"/>
    <w:rsid w:val="00DF432B"/>
    <w:rsid w:val="00DF5529"/>
    <w:rsid w:val="00DF5EA6"/>
    <w:rsid w:val="00DF6001"/>
    <w:rsid w:val="00DF6DC0"/>
    <w:rsid w:val="00E00364"/>
    <w:rsid w:val="00E00412"/>
    <w:rsid w:val="00E01843"/>
    <w:rsid w:val="00E01E70"/>
    <w:rsid w:val="00E058AE"/>
    <w:rsid w:val="00E1238A"/>
    <w:rsid w:val="00E13F2D"/>
    <w:rsid w:val="00E202DE"/>
    <w:rsid w:val="00E212E2"/>
    <w:rsid w:val="00E219FB"/>
    <w:rsid w:val="00E23B8D"/>
    <w:rsid w:val="00E2535E"/>
    <w:rsid w:val="00E25DC7"/>
    <w:rsid w:val="00E2608A"/>
    <w:rsid w:val="00E2660E"/>
    <w:rsid w:val="00E375E3"/>
    <w:rsid w:val="00E40639"/>
    <w:rsid w:val="00E40A43"/>
    <w:rsid w:val="00E42B50"/>
    <w:rsid w:val="00E42C1E"/>
    <w:rsid w:val="00E43D4F"/>
    <w:rsid w:val="00E5332D"/>
    <w:rsid w:val="00E5652F"/>
    <w:rsid w:val="00E57983"/>
    <w:rsid w:val="00E634B6"/>
    <w:rsid w:val="00E65CDD"/>
    <w:rsid w:val="00E65FA4"/>
    <w:rsid w:val="00E67373"/>
    <w:rsid w:val="00E704CF"/>
    <w:rsid w:val="00E7059E"/>
    <w:rsid w:val="00E73D63"/>
    <w:rsid w:val="00E750F5"/>
    <w:rsid w:val="00E81E7E"/>
    <w:rsid w:val="00E821DC"/>
    <w:rsid w:val="00E83B8E"/>
    <w:rsid w:val="00E84837"/>
    <w:rsid w:val="00E85A4F"/>
    <w:rsid w:val="00E8616C"/>
    <w:rsid w:val="00E87C99"/>
    <w:rsid w:val="00E9225F"/>
    <w:rsid w:val="00E92B94"/>
    <w:rsid w:val="00E97769"/>
    <w:rsid w:val="00E97D9E"/>
    <w:rsid w:val="00EA0037"/>
    <w:rsid w:val="00EA0239"/>
    <w:rsid w:val="00EA13DF"/>
    <w:rsid w:val="00EA2027"/>
    <w:rsid w:val="00EA2724"/>
    <w:rsid w:val="00EA2B56"/>
    <w:rsid w:val="00EA3009"/>
    <w:rsid w:val="00EB0797"/>
    <w:rsid w:val="00EB0BAB"/>
    <w:rsid w:val="00EB3803"/>
    <w:rsid w:val="00EB7BC9"/>
    <w:rsid w:val="00EC678D"/>
    <w:rsid w:val="00EC7F78"/>
    <w:rsid w:val="00ED1269"/>
    <w:rsid w:val="00ED2521"/>
    <w:rsid w:val="00ED581A"/>
    <w:rsid w:val="00ED7394"/>
    <w:rsid w:val="00EE1EC4"/>
    <w:rsid w:val="00EE5D0B"/>
    <w:rsid w:val="00EE7769"/>
    <w:rsid w:val="00EF1078"/>
    <w:rsid w:val="00F004F3"/>
    <w:rsid w:val="00F01701"/>
    <w:rsid w:val="00F05AED"/>
    <w:rsid w:val="00F060BC"/>
    <w:rsid w:val="00F06A23"/>
    <w:rsid w:val="00F11743"/>
    <w:rsid w:val="00F13FA8"/>
    <w:rsid w:val="00F16192"/>
    <w:rsid w:val="00F17724"/>
    <w:rsid w:val="00F17D16"/>
    <w:rsid w:val="00F20C53"/>
    <w:rsid w:val="00F21026"/>
    <w:rsid w:val="00F211B7"/>
    <w:rsid w:val="00F266E9"/>
    <w:rsid w:val="00F27402"/>
    <w:rsid w:val="00F3075B"/>
    <w:rsid w:val="00F3180B"/>
    <w:rsid w:val="00F332DB"/>
    <w:rsid w:val="00F33DB1"/>
    <w:rsid w:val="00F34E89"/>
    <w:rsid w:val="00F35C0A"/>
    <w:rsid w:val="00F35FF5"/>
    <w:rsid w:val="00F40FE4"/>
    <w:rsid w:val="00F43224"/>
    <w:rsid w:val="00F615C6"/>
    <w:rsid w:val="00F63376"/>
    <w:rsid w:val="00F70372"/>
    <w:rsid w:val="00F7043C"/>
    <w:rsid w:val="00F733E4"/>
    <w:rsid w:val="00F73960"/>
    <w:rsid w:val="00F765E3"/>
    <w:rsid w:val="00F76672"/>
    <w:rsid w:val="00F86953"/>
    <w:rsid w:val="00F86D60"/>
    <w:rsid w:val="00F87FD1"/>
    <w:rsid w:val="00F9096A"/>
    <w:rsid w:val="00F9425D"/>
    <w:rsid w:val="00F96B89"/>
    <w:rsid w:val="00F972CB"/>
    <w:rsid w:val="00FA1753"/>
    <w:rsid w:val="00FA2F46"/>
    <w:rsid w:val="00FA38BC"/>
    <w:rsid w:val="00FB0E94"/>
    <w:rsid w:val="00FB20D5"/>
    <w:rsid w:val="00FB290D"/>
    <w:rsid w:val="00FB5C41"/>
    <w:rsid w:val="00FB6BBA"/>
    <w:rsid w:val="00FB6CA9"/>
    <w:rsid w:val="00FC2BD2"/>
    <w:rsid w:val="00FC508D"/>
    <w:rsid w:val="00FC73C0"/>
    <w:rsid w:val="00FD013A"/>
    <w:rsid w:val="00FD0CA4"/>
    <w:rsid w:val="00FD39FB"/>
    <w:rsid w:val="00FD3FC0"/>
    <w:rsid w:val="00FE02A2"/>
    <w:rsid w:val="00FE0822"/>
    <w:rsid w:val="00FE190F"/>
    <w:rsid w:val="00FE2819"/>
    <w:rsid w:val="00FE2837"/>
    <w:rsid w:val="00FE2D8C"/>
    <w:rsid w:val="00FE56FF"/>
    <w:rsid w:val="00FE60B8"/>
    <w:rsid w:val="00FE7EFB"/>
    <w:rsid w:val="00FF5E08"/>
    <w:rsid w:val="00FF738B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4BF"/>
    <w:rPr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4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314BF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F7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4E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FBE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uiPriority w:val="99"/>
    <w:rsid w:val="002F4C6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F43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43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432B"/>
    <w:rPr>
      <w:b/>
      <w:bCs/>
    </w:rPr>
  </w:style>
  <w:style w:type="paragraph" w:styleId="ListParagraph">
    <w:name w:val="List Paragraph"/>
    <w:basedOn w:val="Normal"/>
    <w:uiPriority w:val="34"/>
    <w:qFormat/>
    <w:rsid w:val="0012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CA3C-056F-4365-98CB-863D5C3D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Tomohiro</dc:creator>
  <cp:keywords/>
  <dc:description/>
  <cp:lastModifiedBy>User</cp:lastModifiedBy>
  <cp:revision>2</cp:revision>
  <cp:lastPrinted>2018-05-31T18:58:00Z</cp:lastPrinted>
  <dcterms:created xsi:type="dcterms:W3CDTF">2019-07-30T18:56:00Z</dcterms:created>
  <dcterms:modified xsi:type="dcterms:W3CDTF">2019-07-30T18:56:00Z</dcterms:modified>
</cp:coreProperties>
</file>