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6" w:rsidRPr="00614C36" w:rsidRDefault="00614C36" w:rsidP="00614C36">
      <w:r w:rsidRPr="00614C36">
        <w:rPr>
          <w:b/>
        </w:rPr>
        <w:t>Table S2</w:t>
      </w:r>
      <w:r w:rsidRPr="00614C36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8"/>
        <w:gridCol w:w="717"/>
        <w:gridCol w:w="1004"/>
        <w:gridCol w:w="1178"/>
      </w:tblGrid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pPr>
              <w:rPr>
                <w:b/>
                <w:bCs/>
              </w:rPr>
            </w:pPr>
            <w:r w:rsidRPr="00614C36">
              <w:rPr>
                <w:b/>
                <w:bCs/>
              </w:rPr>
              <w:t>miRNA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pPr>
              <w:rPr>
                <w:b/>
                <w:bCs/>
              </w:rPr>
            </w:pPr>
            <w:r w:rsidRPr="00614C36">
              <w:rPr>
                <w:b/>
                <w:bCs/>
              </w:rPr>
              <w:t>F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pPr>
              <w:rPr>
                <w:b/>
                <w:bCs/>
              </w:rPr>
            </w:pPr>
            <w:r w:rsidRPr="00614C36">
              <w:rPr>
                <w:b/>
                <w:bCs/>
              </w:rPr>
              <w:t>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pPr>
              <w:rPr>
                <w:b/>
                <w:bCs/>
              </w:rPr>
            </w:pPr>
            <w:r w:rsidRPr="00614C36">
              <w:rPr>
                <w:b/>
                <w:bCs/>
              </w:rPr>
              <w:t>adjusted p</w:t>
            </w:r>
          </w:p>
        </w:tc>
      </w:tr>
      <w:tr w:rsidR="00614C36" w:rsidRPr="00614C36" w:rsidTr="00E73D08">
        <w:trPr>
          <w:trHeight w:val="113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hsa-miR-3907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11,83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5,24E-06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2,87E-03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hsa-let-7a-5p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8,12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1,60E-04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hsa-miR-483-5p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7,72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2,36E-04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hsa-let-7e-5p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7,63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2,60E-04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hsa-miR-16-5p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7,55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2,80E-04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hsa-miR-765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7,28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3,67E-04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hsa-let-7g-5p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7,17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4,12E-04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hsa-miR-15b-3p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7,15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4,20E-04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2,87E-02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hsa-miR-342-3p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6,96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5,11E-04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hsa-miR-150-5p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6,81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5,94E-04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hsa-let-7b-5p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6,74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6,43E-04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hsa-miR-92a-3p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6,63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7,17E-04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hsa-miR-1181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6,53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7,92E-04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hsa-let-7i-5p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6,48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8,36E-04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hsa-miR-199b-5p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6,47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8,41E-04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hsa-miR-125a-5p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6,41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8,99E-04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3,07E-02</w:t>
            </w:r>
          </w:p>
        </w:tc>
      </w:tr>
      <w:tr w:rsidR="00614C36" w:rsidRPr="00614C36" w:rsidTr="00E73D08">
        <w:trPr>
          <w:trHeight w:val="212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hsa-miR-550a-3p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5,90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1,54E-03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4,70E-02</w:t>
            </w:r>
          </w:p>
        </w:tc>
      </w:tr>
      <w:tr w:rsidR="00614C36" w:rsidRPr="00614C36" w:rsidTr="00E73D08">
        <w:trPr>
          <w:trHeight w:val="168"/>
        </w:trPr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hsa-miR-548q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5,90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1,55E-03</w:t>
            </w:r>
          </w:p>
        </w:tc>
        <w:tc>
          <w:tcPr>
            <w:tcW w:w="0" w:type="auto"/>
            <w:noWrap/>
            <w:hideMark/>
          </w:tcPr>
          <w:p w:rsidR="00614C36" w:rsidRPr="00614C36" w:rsidRDefault="00614C36" w:rsidP="00614C36">
            <w:r w:rsidRPr="00614C36">
              <w:t>4,70E-02</w:t>
            </w:r>
          </w:p>
        </w:tc>
      </w:tr>
    </w:tbl>
    <w:p w:rsidR="005E610A" w:rsidRDefault="005E610A">
      <w:bookmarkStart w:id="0" w:name="_GoBack"/>
      <w:bookmarkEnd w:id="0"/>
    </w:p>
    <w:sectPr w:rsidR="005E610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6"/>
    <w:rsid w:val="005E610A"/>
    <w:rsid w:val="006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BaurAs</dc:creator>
  <cp:lastModifiedBy>BaurAs</cp:lastModifiedBy>
  <cp:revision>1</cp:revision>
  <dcterms:created xsi:type="dcterms:W3CDTF">2019-01-07T16:04:00Z</dcterms:created>
  <dcterms:modified xsi:type="dcterms:W3CDTF">2019-01-07T16:06:00Z</dcterms:modified>
</cp:coreProperties>
</file>