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CF" w:rsidRPr="00221D09" w:rsidRDefault="007A40CF" w:rsidP="005F0C6D">
      <w:pPr>
        <w:spacing w:after="240" w:line="480" w:lineRule="auto"/>
        <w:jc w:val="both"/>
        <w:outlineLvl w:val="0"/>
        <w:rPr>
          <w:b/>
        </w:rPr>
      </w:pPr>
      <w:bookmarkStart w:id="0" w:name="_GoBack"/>
      <w:bookmarkEnd w:id="0"/>
      <w:r>
        <w:rPr>
          <w:b/>
        </w:rPr>
        <w:t>Supplemental</w:t>
      </w:r>
      <w:r w:rsidRPr="00221D09">
        <w:rPr>
          <w:b/>
        </w:rPr>
        <w:t xml:space="preserve"> Table 1. Statistics of allelic read mapping</w:t>
      </w:r>
    </w:p>
    <w:tbl>
      <w:tblPr>
        <w:tblW w:w="15700" w:type="dxa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1320"/>
        <w:gridCol w:w="1760"/>
        <w:gridCol w:w="3300"/>
        <w:gridCol w:w="2560"/>
        <w:gridCol w:w="2580"/>
        <w:gridCol w:w="2600"/>
      </w:tblGrid>
      <w:tr w:rsidR="007A40CF" w:rsidRPr="004D6573" w:rsidTr="004E4553">
        <w:trPr>
          <w:trHeight w:val="375"/>
        </w:trPr>
        <w:tc>
          <w:tcPr>
            <w:tcW w:w="1580" w:type="dxa"/>
            <w:noWrap/>
            <w:vAlign w:val="center"/>
          </w:tcPr>
          <w:p w:rsidR="007A40CF" w:rsidRPr="00221D09" w:rsidRDefault="007A40CF" w:rsidP="004E4553">
            <w:pPr>
              <w:jc w:val="center"/>
              <w:rPr>
                <w:sz w:val="18"/>
              </w:rPr>
            </w:pPr>
            <w:r w:rsidRPr="00221D09">
              <w:rPr>
                <w:sz w:val="18"/>
              </w:rPr>
              <w:t>Samples</w:t>
            </w:r>
          </w:p>
        </w:tc>
        <w:tc>
          <w:tcPr>
            <w:tcW w:w="1320" w:type="dxa"/>
            <w:noWrap/>
            <w:vAlign w:val="center"/>
          </w:tcPr>
          <w:p w:rsidR="007A40CF" w:rsidRPr="00221D09" w:rsidRDefault="007A40CF" w:rsidP="004E4553">
            <w:pPr>
              <w:jc w:val="center"/>
              <w:rPr>
                <w:sz w:val="18"/>
              </w:rPr>
            </w:pPr>
            <w:r w:rsidRPr="00221D09">
              <w:rPr>
                <w:sz w:val="18"/>
              </w:rPr>
              <w:t>Total read pairs [million]</w:t>
            </w:r>
          </w:p>
        </w:tc>
        <w:tc>
          <w:tcPr>
            <w:tcW w:w="1760" w:type="dxa"/>
            <w:noWrap/>
            <w:vAlign w:val="center"/>
          </w:tcPr>
          <w:p w:rsidR="007A40CF" w:rsidRPr="00221D09" w:rsidRDefault="007A40CF" w:rsidP="004E4553">
            <w:pPr>
              <w:jc w:val="center"/>
              <w:rPr>
                <w:sz w:val="18"/>
              </w:rPr>
            </w:pPr>
            <w:r w:rsidRPr="00221D09">
              <w:rPr>
                <w:sz w:val="18"/>
              </w:rPr>
              <w:t>Read pairs after trimming [million]</w:t>
            </w:r>
          </w:p>
        </w:tc>
        <w:tc>
          <w:tcPr>
            <w:tcW w:w="3300" w:type="dxa"/>
            <w:noWrap/>
            <w:vAlign w:val="center"/>
          </w:tcPr>
          <w:p w:rsidR="007A40CF" w:rsidRPr="00221D09" w:rsidRDefault="007A40CF" w:rsidP="004E4553">
            <w:pPr>
              <w:jc w:val="center"/>
              <w:rPr>
                <w:sz w:val="18"/>
              </w:rPr>
            </w:pPr>
            <w:r w:rsidRPr="00221D09">
              <w:rPr>
                <w:sz w:val="18"/>
              </w:rPr>
              <w:t xml:space="preserve">Read pairs concordantly mapped to autosome [million (%)] </w:t>
            </w:r>
            <w:r w:rsidRPr="00221D09">
              <w:rPr>
                <w:b/>
                <w:bCs/>
                <w:sz w:val="18"/>
                <w:vertAlign w:val="superscript"/>
              </w:rPr>
              <w:t>1)</w:t>
            </w:r>
          </w:p>
        </w:tc>
        <w:tc>
          <w:tcPr>
            <w:tcW w:w="2560" w:type="dxa"/>
            <w:noWrap/>
            <w:vAlign w:val="center"/>
          </w:tcPr>
          <w:p w:rsidR="007A40CF" w:rsidRPr="00221D09" w:rsidRDefault="007A40CF" w:rsidP="004E4553">
            <w:pPr>
              <w:jc w:val="center"/>
              <w:rPr>
                <w:sz w:val="18"/>
              </w:rPr>
            </w:pPr>
            <w:r w:rsidRPr="00221D09">
              <w:rPr>
                <w:sz w:val="18"/>
              </w:rPr>
              <w:t xml:space="preserve">Read pairs assigned to C57BL/6J [million (%)] </w:t>
            </w:r>
            <w:r w:rsidRPr="00221D09">
              <w:rPr>
                <w:b/>
                <w:bCs/>
                <w:sz w:val="18"/>
                <w:vertAlign w:val="superscript"/>
              </w:rPr>
              <w:t>2)</w:t>
            </w:r>
          </w:p>
        </w:tc>
        <w:tc>
          <w:tcPr>
            <w:tcW w:w="2580" w:type="dxa"/>
            <w:noWrap/>
            <w:vAlign w:val="center"/>
          </w:tcPr>
          <w:p w:rsidR="007A40CF" w:rsidRPr="00221D09" w:rsidRDefault="007A40CF" w:rsidP="004E4553">
            <w:pPr>
              <w:jc w:val="center"/>
              <w:rPr>
                <w:sz w:val="18"/>
              </w:rPr>
            </w:pPr>
            <w:r w:rsidRPr="00221D09">
              <w:rPr>
                <w:sz w:val="18"/>
              </w:rPr>
              <w:t xml:space="preserve">Read pairs assigned to SPRET/EiJ [million (%)] </w:t>
            </w:r>
            <w:r w:rsidRPr="00221D09">
              <w:rPr>
                <w:b/>
                <w:bCs/>
                <w:sz w:val="18"/>
                <w:vertAlign w:val="superscript"/>
              </w:rPr>
              <w:t>2)</w:t>
            </w:r>
          </w:p>
        </w:tc>
        <w:tc>
          <w:tcPr>
            <w:tcW w:w="2600" w:type="dxa"/>
            <w:noWrap/>
            <w:vAlign w:val="center"/>
          </w:tcPr>
          <w:p w:rsidR="007A40CF" w:rsidRPr="00221D09" w:rsidRDefault="007A40CF" w:rsidP="004E4553">
            <w:pPr>
              <w:jc w:val="center"/>
              <w:rPr>
                <w:sz w:val="18"/>
              </w:rPr>
            </w:pPr>
            <w:r w:rsidRPr="00221D09">
              <w:rPr>
                <w:sz w:val="18"/>
              </w:rPr>
              <w:t xml:space="preserve">Read pairs which can not be assigned [million (%)] </w:t>
            </w:r>
            <w:r w:rsidRPr="00221D09">
              <w:rPr>
                <w:b/>
                <w:bCs/>
                <w:sz w:val="18"/>
                <w:vertAlign w:val="superscript"/>
              </w:rPr>
              <w:t>2)</w:t>
            </w:r>
          </w:p>
        </w:tc>
      </w:tr>
      <w:tr w:rsidR="007A40CF" w:rsidRPr="004D6573" w:rsidTr="004E4553">
        <w:trPr>
          <w:trHeight w:val="315"/>
        </w:trPr>
        <w:tc>
          <w:tcPr>
            <w:tcW w:w="1580" w:type="dxa"/>
            <w:noWrap/>
            <w:vAlign w:val="center"/>
          </w:tcPr>
          <w:p w:rsidR="007A40CF" w:rsidRPr="00221D09" w:rsidRDefault="007A40CF" w:rsidP="004E4553">
            <w:pPr>
              <w:jc w:val="center"/>
              <w:rPr>
                <w:sz w:val="18"/>
              </w:rPr>
            </w:pPr>
            <w:r w:rsidRPr="00221D09">
              <w:rPr>
                <w:sz w:val="18"/>
              </w:rPr>
              <w:t>ActD 0h rep1</w:t>
            </w:r>
          </w:p>
        </w:tc>
        <w:tc>
          <w:tcPr>
            <w:tcW w:w="1320" w:type="dxa"/>
            <w:noWrap/>
            <w:vAlign w:val="center"/>
          </w:tcPr>
          <w:p w:rsidR="007A40CF" w:rsidRPr="00221D09" w:rsidRDefault="007A40CF" w:rsidP="004E4553">
            <w:pPr>
              <w:jc w:val="center"/>
              <w:rPr>
                <w:sz w:val="18"/>
              </w:rPr>
            </w:pPr>
            <w:r w:rsidRPr="00221D09">
              <w:rPr>
                <w:sz w:val="18"/>
              </w:rPr>
              <w:t>127.8</w:t>
            </w:r>
          </w:p>
        </w:tc>
        <w:tc>
          <w:tcPr>
            <w:tcW w:w="1760" w:type="dxa"/>
            <w:noWrap/>
            <w:vAlign w:val="center"/>
          </w:tcPr>
          <w:p w:rsidR="007A40CF" w:rsidRPr="00221D09" w:rsidRDefault="007A40CF" w:rsidP="004E4553">
            <w:pPr>
              <w:jc w:val="center"/>
              <w:rPr>
                <w:sz w:val="18"/>
              </w:rPr>
            </w:pPr>
            <w:r w:rsidRPr="00221D09">
              <w:rPr>
                <w:sz w:val="18"/>
              </w:rPr>
              <w:t>123.8</w:t>
            </w:r>
          </w:p>
        </w:tc>
        <w:tc>
          <w:tcPr>
            <w:tcW w:w="3300" w:type="dxa"/>
            <w:noWrap/>
            <w:vAlign w:val="center"/>
          </w:tcPr>
          <w:p w:rsidR="007A40CF" w:rsidRPr="00221D09" w:rsidRDefault="007A40CF" w:rsidP="004E4553">
            <w:pPr>
              <w:jc w:val="center"/>
              <w:rPr>
                <w:sz w:val="18"/>
              </w:rPr>
            </w:pPr>
            <w:r w:rsidRPr="00221D09">
              <w:rPr>
                <w:sz w:val="18"/>
              </w:rPr>
              <w:t>93.0 (75.1%)</w:t>
            </w:r>
          </w:p>
        </w:tc>
        <w:tc>
          <w:tcPr>
            <w:tcW w:w="2560" w:type="dxa"/>
            <w:noWrap/>
            <w:vAlign w:val="center"/>
          </w:tcPr>
          <w:p w:rsidR="007A40CF" w:rsidRPr="00221D09" w:rsidRDefault="007A40CF" w:rsidP="004E4553">
            <w:pPr>
              <w:jc w:val="center"/>
              <w:rPr>
                <w:sz w:val="18"/>
              </w:rPr>
            </w:pPr>
            <w:r w:rsidRPr="00221D09">
              <w:rPr>
                <w:sz w:val="18"/>
              </w:rPr>
              <w:t>31.4 (33.7%)</w:t>
            </w:r>
          </w:p>
        </w:tc>
        <w:tc>
          <w:tcPr>
            <w:tcW w:w="2580" w:type="dxa"/>
            <w:noWrap/>
            <w:vAlign w:val="center"/>
          </w:tcPr>
          <w:p w:rsidR="007A40CF" w:rsidRPr="00221D09" w:rsidRDefault="007A40CF" w:rsidP="004E4553">
            <w:pPr>
              <w:jc w:val="center"/>
              <w:rPr>
                <w:sz w:val="18"/>
              </w:rPr>
            </w:pPr>
            <w:r w:rsidRPr="00221D09">
              <w:rPr>
                <w:sz w:val="18"/>
              </w:rPr>
              <w:t>29.2 (31.4%)</w:t>
            </w:r>
          </w:p>
        </w:tc>
        <w:tc>
          <w:tcPr>
            <w:tcW w:w="2600" w:type="dxa"/>
            <w:noWrap/>
            <w:vAlign w:val="center"/>
          </w:tcPr>
          <w:p w:rsidR="007A40CF" w:rsidRPr="00221D09" w:rsidRDefault="007A40CF" w:rsidP="004E4553">
            <w:pPr>
              <w:jc w:val="center"/>
              <w:rPr>
                <w:sz w:val="18"/>
              </w:rPr>
            </w:pPr>
            <w:r w:rsidRPr="00221D09">
              <w:rPr>
                <w:sz w:val="18"/>
              </w:rPr>
              <w:t>32.4 (34.9%)</w:t>
            </w:r>
          </w:p>
        </w:tc>
      </w:tr>
      <w:tr w:rsidR="007A40CF" w:rsidRPr="004D6573" w:rsidTr="004E4553">
        <w:trPr>
          <w:trHeight w:val="315"/>
        </w:trPr>
        <w:tc>
          <w:tcPr>
            <w:tcW w:w="1580" w:type="dxa"/>
            <w:noWrap/>
            <w:vAlign w:val="center"/>
          </w:tcPr>
          <w:p w:rsidR="007A40CF" w:rsidRPr="00221D09" w:rsidRDefault="007A40CF" w:rsidP="004E4553">
            <w:pPr>
              <w:jc w:val="center"/>
              <w:rPr>
                <w:sz w:val="18"/>
              </w:rPr>
            </w:pPr>
            <w:r w:rsidRPr="00221D09">
              <w:rPr>
                <w:sz w:val="18"/>
              </w:rPr>
              <w:t>ActD 0h rep2</w:t>
            </w:r>
          </w:p>
        </w:tc>
        <w:tc>
          <w:tcPr>
            <w:tcW w:w="1320" w:type="dxa"/>
            <w:noWrap/>
            <w:vAlign w:val="center"/>
          </w:tcPr>
          <w:p w:rsidR="007A40CF" w:rsidRPr="00221D09" w:rsidRDefault="007A40CF" w:rsidP="004E4553">
            <w:pPr>
              <w:jc w:val="center"/>
              <w:rPr>
                <w:sz w:val="18"/>
              </w:rPr>
            </w:pPr>
            <w:r w:rsidRPr="00221D09">
              <w:rPr>
                <w:sz w:val="18"/>
              </w:rPr>
              <w:t>130.9</w:t>
            </w:r>
          </w:p>
        </w:tc>
        <w:tc>
          <w:tcPr>
            <w:tcW w:w="1760" w:type="dxa"/>
            <w:noWrap/>
            <w:vAlign w:val="center"/>
          </w:tcPr>
          <w:p w:rsidR="007A40CF" w:rsidRPr="00221D09" w:rsidRDefault="007A40CF" w:rsidP="004E4553">
            <w:pPr>
              <w:jc w:val="center"/>
              <w:rPr>
                <w:sz w:val="18"/>
              </w:rPr>
            </w:pPr>
            <w:r w:rsidRPr="00221D09">
              <w:rPr>
                <w:sz w:val="18"/>
              </w:rPr>
              <w:t>126.8</w:t>
            </w:r>
          </w:p>
        </w:tc>
        <w:tc>
          <w:tcPr>
            <w:tcW w:w="3300" w:type="dxa"/>
            <w:noWrap/>
            <w:vAlign w:val="center"/>
          </w:tcPr>
          <w:p w:rsidR="007A40CF" w:rsidRPr="00221D09" w:rsidRDefault="007A40CF" w:rsidP="004E4553">
            <w:pPr>
              <w:jc w:val="center"/>
              <w:rPr>
                <w:sz w:val="18"/>
              </w:rPr>
            </w:pPr>
            <w:r w:rsidRPr="00221D09">
              <w:rPr>
                <w:sz w:val="18"/>
              </w:rPr>
              <w:t>96.9 (76.5%)</w:t>
            </w:r>
          </w:p>
        </w:tc>
        <w:tc>
          <w:tcPr>
            <w:tcW w:w="2560" w:type="dxa"/>
            <w:noWrap/>
            <w:vAlign w:val="center"/>
          </w:tcPr>
          <w:p w:rsidR="007A40CF" w:rsidRPr="00221D09" w:rsidRDefault="007A40CF" w:rsidP="004E4553">
            <w:pPr>
              <w:jc w:val="center"/>
              <w:rPr>
                <w:sz w:val="18"/>
              </w:rPr>
            </w:pPr>
            <w:r w:rsidRPr="00221D09">
              <w:rPr>
                <w:sz w:val="18"/>
              </w:rPr>
              <w:t>32.4 (33.5%)</w:t>
            </w:r>
          </w:p>
        </w:tc>
        <w:tc>
          <w:tcPr>
            <w:tcW w:w="2580" w:type="dxa"/>
            <w:noWrap/>
            <w:vAlign w:val="center"/>
          </w:tcPr>
          <w:p w:rsidR="007A40CF" w:rsidRPr="00221D09" w:rsidRDefault="007A40CF" w:rsidP="004E4553">
            <w:pPr>
              <w:jc w:val="center"/>
              <w:rPr>
                <w:sz w:val="18"/>
              </w:rPr>
            </w:pPr>
            <w:r w:rsidRPr="00221D09">
              <w:rPr>
                <w:sz w:val="18"/>
              </w:rPr>
              <w:t>30.3 (31.3%)</w:t>
            </w:r>
          </w:p>
        </w:tc>
        <w:tc>
          <w:tcPr>
            <w:tcW w:w="2600" w:type="dxa"/>
            <w:noWrap/>
            <w:vAlign w:val="center"/>
          </w:tcPr>
          <w:p w:rsidR="007A40CF" w:rsidRPr="00221D09" w:rsidRDefault="007A40CF" w:rsidP="004E4553">
            <w:pPr>
              <w:jc w:val="center"/>
              <w:rPr>
                <w:sz w:val="18"/>
              </w:rPr>
            </w:pPr>
            <w:r w:rsidRPr="00221D09">
              <w:rPr>
                <w:sz w:val="18"/>
              </w:rPr>
              <w:t>34.2 (35.2%)</w:t>
            </w:r>
          </w:p>
        </w:tc>
      </w:tr>
      <w:tr w:rsidR="007A40CF" w:rsidRPr="004D6573" w:rsidTr="004E4553">
        <w:trPr>
          <w:trHeight w:val="315"/>
        </w:trPr>
        <w:tc>
          <w:tcPr>
            <w:tcW w:w="1580" w:type="dxa"/>
            <w:noWrap/>
            <w:vAlign w:val="center"/>
          </w:tcPr>
          <w:p w:rsidR="007A40CF" w:rsidRPr="00221D09" w:rsidRDefault="007A40CF" w:rsidP="004E4553">
            <w:pPr>
              <w:jc w:val="center"/>
              <w:rPr>
                <w:sz w:val="18"/>
              </w:rPr>
            </w:pPr>
            <w:r w:rsidRPr="00221D09">
              <w:rPr>
                <w:sz w:val="18"/>
              </w:rPr>
              <w:t>ActD 0.5h rep1</w:t>
            </w:r>
          </w:p>
        </w:tc>
        <w:tc>
          <w:tcPr>
            <w:tcW w:w="1320" w:type="dxa"/>
            <w:noWrap/>
            <w:vAlign w:val="center"/>
          </w:tcPr>
          <w:p w:rsidR="007A40CF" w:rsidRPr="00221D09" w:rsidRDefault="007A40CF" w:rsidP="004E4553">
            <w:pPr>
              <w:jc w:val="center"/>
              <w:rPr>
                <w:sz w:val="18"/>
              </w:rPr>
            </w:pPr>
            <w:r w:rsidRPr="00221D09">
              <w:rPr>
                <w:sz w:val="18"/>
              </w:rPr>
              <w:t>120.9</w:t>
            </w:r>
          </w:p>
        </w:tc>
        <w:tc>
          <w:tcPr>
            <w:tcW w:w="1760" w:type="dxa"/>
            <w:noWrap/>
            <w:vAlign w:val="center"/>
          </w:tcPr>
          <w:p w:rsidR="007A40CF" w:rsidRPr="00221D09" w:rsidRDefault="007A40CF" w:rsidP="004E4553">
            <w:pPr>
              <w:jc w:val="center"/>
              <w:rPr>
                <w:sz w:val="18"/>
              </w:rPr>
            </w:pPr>
            <w:r w:rsidRPr="00221D09">
              <w:rPr>
                <w:sz w:val="18"/>
              </w:rPr>
              <w:t>117.1</w:t>
            </w:r>
          </w:p>
        </w:tc>
        <w:tc>
          <w:tcPr>
            <w:tcW w:w="3300" w:type="dxa"/>
            <w:noWrap/>
            <w:vAlign w:val="center"/>
          </w:tcPr>
          <w:p w:rsidR="007A40CF" w:rsidRPr="00221D09" w:rsidRDefault="007A40CF" w:rsidP="004E4553">
            <w:pPr>
              <w:jc w:val="center"/>
              <w:rPr>
                <w:sz w:val="18"/>
              </w:rPr>
            </w:pPr>
            <w:r w:rsidRPr="00221D09">
              <w:rPr>
                <w:sz w:val="18"/>
              </w:rPr>
              <w:t>89.5 (76.4%)</w:t>
            </w:r>
          </w:p>
        </w:tc>
        <w:tc>
          <w:tcPr>
            <w:tcW w:w="2560" w:type="dxa"/>
            <w:noWrap/>
            <w:vAlign w:val="center"/>
          </w:tcPr>
          <w:p w:rsidR="007A40CF" w:rsidRPr="00221D09" w:rsidRDefault="007A40CF" w:rsidP="004E4553">
            <w:pPr>
              <w:jc w:val="center"/>
              <w:rPr>
                <w:sz w:val="18"/>
              </w:rPr>
            </w:pPr>
            <w:r w:rsidRPr="00221D09">
              <w:rPr>
                <w:sz w:val="18"/>
              </w:rPr>
              <w:t>29.7 (33.1%)</w:t>
            </w:r>
          </w:p>
        </w:tc>
        <w:tc>
          <w:tcPr>
            <w:tcW w:w="2580" w:type="dxa"/>
            <w:noWrap/>
            <w:vAlign w:val="center"/>
          </w:tcPr>
          <w:p w:rsidR="007A40CF" w:rsidRPr="00221D09" w:rsidRDefault="007A40CF" w:rsidP="004E4553">
            <w:pPr>
              <w:jc w:val="center"/>
              <w:rPr>
                <w:sz w:val="18"/>
              </w:rPr>
            </w:pPr>
            <w:r w:rsidRPr="00221D09">
              <w:rPr>
                <w:sz w:val="18"/>
              </w:rPr>
              <w:t>27.7 (30.9%)</w:t>
            </w:r>
          </w:p>
        </w:tc>
        <w:tc>
          <w:tcPr>
            <w:tcW w:w="2600" w:type="dxa"/>
            <w:noWrap/>
            <w:vAlign w:val="center"/>
          </w:tcPr>
          <w:p w:rsidR="007A40CF" w:rsidRPr="00221D09" w:rsidRDefault="007A40CF" w:rsidP="004E4553">
            <w:pPr>
              <w:jc w:val="center"/>
              <w:rPr>
                <w:sz w:val="18"/>
              </w:rPr>
            </w:pPr>
            <w:r w:rsidRPr="00221D09">
              <w:rPr>
                <w:sz w:val="18"/>
              </w:rPr>
              <w:t>32.2 (36.0%)</w:t>
            </w:r>
          </w:p>
        </w:tc>
      </w:tr>
      <w:tr w:rsidR="007A40CF" w:rsidRPr="004D6573" w:rsidTr="004E4553">
        <w:trPr>
          <w:trHeight w:val="315"/>
        </w:trPr>
        <w:tc>
          <w:tcPr>
            <w:tcW w:w="1580" w:type="dxa"/>
            <w:noWrap/>
            <w:vAlign w:val="center"/>
          </w:tcPr>
          <w:p w:rsidR="007A40CF" w:rsidRPr="00221D09" w:rsidRDefault="007A40CF" w:rsidP="004E4553">
            <w:pPr>
              <w:jc w:val="center"/>
              <w:rPr>
                <w:sz w:val="18"/>
              </w:rPr>
            </w:pPr>
            <w:r w:rsidRPr="00221D09">
              <w:rPr>
                <w:sz w:val="18"/>
              </w:rPr>
              <w:t>ActD 0.5h rep2</w:t>
            </w:r>
          </w:p>
        </w:tc>
        <w:tc>
          <w:tcPr>
            <w:tcW w:w="1320" w:type="dxa"/>
            <w:noWrap/>
            <w:vAlign w:val="center"/>
          </w:tcPr>
          <w:p w:rsidR="007A40CF" w:rsidRPr="00221D09" w:rsidRDefault="007A40CF" w:rsidP="004E4553">
            <w:pPr>
              <w:jc w:val="center"/>
              <w:rPr>
                <w:sz w:val="18"/>
              </w:rPr>
            </w:pPr>
            <w:r w:rsidRPr="00221D09">
              <w:rPr>
                <w:sz w:val="18"/>
              </w:rPr>
              <w:t>129.4</w:t>
            </w:r>
          </w:p>
        </w:tc>
        <w:tc>
          <w:tcPr>
            <w:tcW w:w="1760" w:type="dxa"/>
            <w:noWrap/>
            <w:vAlign w:val="center"/>
          </w:tcPr>
          <w:p w:rsidR="007A40CF" w:rsidRPr="00221D09" w:rsidRDefault="007A40CF" w:rsidP="004E4553">
            <w:pPr>
              <w:jc w:val="center"/>
              <w:rPr>
                <w:sz w:val="18"/>
              </w:rPr>
            </w:pPr>
            <w:r w:rsidRPr="00221D09">
              <w:rPr>
                <w:sz w:val="18"/>
              </w:rPr>
              <w:t>125.3</w:t>
            </w:r>
          </w:p>
        </w:tc>
        <w:tc>
          <w:tcPr>
            <w:tcW w:w="3300" w:type="dxa"/>
            <w:noWrap/>
            <w:vAlign w:val="center"/>
          </w:tcPr>
          <w:p w:rsidR="007A40CF" w:rsidRPr="00221D09" w:rsidRDefault="007A40CF" w:rsidP="004E4553">
            <w:pPr>
              <w:jc w:val="center"/>
              <w:rPr>
                <w:sz w:val="18"/>
              </w:rPr>
            </w:pPr>
            <w:r w:rsidRPr="00221D09">
              <w:rPr>
                <w:sz w:val="18"/>
              </w:rPr>
              <w:t>97.6 (77.9%)</w:t>
            </w:r>
          </w:p>
        </w:tc>
        <w:tc>
          <w:tcPr>
            <w:tcW w:w="2560" w:type="dxa"/>
            <w:noWrap/>
            <w:vAlign w:val="center"/>
          </w:tcPr>
          <w:p w:rsidR="007A40CF" w:rsidRPr="00221D09" w:rsidRDefault="007A40CF" w:rsidP="004E4553">
            <w:pPr>
              <w:jc w:val="center"/>
              <w:rPr>
                <w:sz w:val="18"/>
              </w:rPr>
            </w:pPr>
            <w:r w:rsidRPr="00221D09">
              <w:rPr>
                <w:sz w:val="18"/>
              </w:rPr>
              <w:t>32.7 (33.6%)</w:t>
            </w:r>
          </w:p>
        </w:tc>
        <w:tc>
          <w:tcPr>
            <w:tcW w:w="2580" w:type="dxa"/>
            <w:noWrap/>
            <w:vAlign w:val="center"/>
          </w:tcPr>
          <w:p w:rsidR="007A40CF" w:rsidRPr="00221D09" w:rsidRDefault="007A40CF" w:rsidP="004E4553">
            <w:pPr>
              <w:jc w:val="center"/>
              <w:rPr>
                <w:sz w:val="18"/>
              </w:rPr>
            </w:pPr>
            <w:r w:rsidRPr="00221D09">
              <w:rPr>
                <w:sz w:val="18"/>
              </w:rPr>
              <w:t>30.6 (31.3%)</w:t>
            </w:r>
          </w:p>
        </w:tc>
        <w:tc>
          <w:tcPr>
            <w:tcW w:w="2600" w:type="dxa"/>
            <w:noWrap/>
            <w:vAlign w:val="center"/>
          </w:tcPr>
          <w:p w:rsidR="007A40CF" w:rsidRPr="00221D09" w:rsidRDefault="007A40CF" w:rsidP="004E4553">
            <w:pPr>
              <w:jc w:val="center"/>
              <w:rPr>
                <w:sz w:val="18"/>
              </w:rPr>
            </w:pPr>
            <w:r w:rsidRPr="00221D09">
              <w:rPr>
                <w:sz w:val="18"/>
              </w:rPr>
              <w:t>34.3 (35.1%)</w:t>
            </w:r>
          </w:p>
        </w:tc>
      </w:tr>
      <w:tr w:rsidR="007A40CF" w:rsidRPr="004D6573" w:rsidTr="004E4553">
        <w:trPr>
          <w:trHeight w:val="315"/>
        </w:trPr>
        <w:tc>
          <w:tcPr>
            <w:tcW w:w="1580" w:type="dxa"/>
            <w:noWrap/>
            <w:vAlign w:val="center"/>
          </w:tcPr>
          <w:p w:rsidR="007A40CF" w:rsidRPr="00221D09" w:rsidRDefault="007A40CF" w:rsidP="004E4553">
            <w:pPr>
              <w:jc w:val="center"/>
              <w:rPr>
                <w:sz w:val="18"/>
              </w:rPr>
            </w:pPr>
            <w:r w:rsidRPr="00221D09">
              <w:rPr>
                <w:sz w:val="18"/>
              </w:rPr>
              <w:t>ActD 1.5h rep1</w:t>
            </w:r>
          </w:p>
        </w:tc>
        <w:tc>
          <w:tcPr>
            <w:tcW w:w="1320" w:type="dxa"/>
            <w:noWrap/>
            <w:vAlign w:val="center"/>
          </w:tcPr>
          <w:p w:rsidR="007A40CF" w:rsidRPr="00221D09" w:rsidRDefault="007A40CF" w:rsidP="004E4553">
            <w:pPr>
              <w:jc w:val="center"/>
              <w:rPr>
                <w:sz w:val="18"/>
              </w:rPr>
            </w:pPr>
            <w:r w:rsidRPr="00221D09">
              <w:rPr>
                <w:sz w:val="18"/>
              </w:rPr>
              <w:t>134.3</w:t>
            </w:r>
          </w:p>
        </w:tc>
        <w:tc>
          <w:tcPr>
            <w:tcW w:w="1760" w:type="dxa"/>
            <w:noWrap/>
            <w:vAlign w:val="center"/>
          </w:tcPr>
          <w:p w:rsidR="007A40CF" w:rsidRPr="00221D09" w:rsidRDefault="007A40CF" w:rsidP="004E4553">
            <w:pPr>
              <w:jc w:val="center"/>
              <w:rPr>
                <w:sz w:val="18"/>
              </w:rPr>
            </w:pPr>
            <w:r w:rsidRPr="00221D09">
              <w:rPr>
                <w:sz w:val="18"/>
              </w:rPr>
              <w:t>130.0</w:t>
            </w:r>
          </w:p>
        </w:tc>
        <w:tc>
          <w:tcPr>
            <w:tcW w:w="3300" w:type="dxa"/>
            <w:noWrap/>
            <w:vAlign w:val="center"/>
          </w:tcPr>
          <w:p w:rsidR="007A40CF" w:rsidRPr="00221D09" w:rsidRDefault="007A40CF" w:rsidP="004E4553">
            <w:pPr>
              <w:jc w:val="center"/>
              <w:rPr>
                <w:sz w:val="18"/>
              </w:rPr>
            </w:pPr>
            <w:r w:rsidRPr="00221D09">
              <w:rPr>
                <w:sz w:val="18"/>
              </w:rPr>
              <w:t>100.6 (77.4)</w:t>
            </w:r>
          </w:p>
        </w:tc>
        <w:tc>
          <w:tcPr>
            <w:tcW w:w="2560" w:type="dxa"/>
            <w:noWrap/>
            <w:vAlign w:val="center"/>
          </w:tcPr>
          <w:p w:rsidR="007A40CF" w:rsidRPr="00221D09" w:rsidRDefault="007A40CF" w:rsidP="004E4553">
            <w:pPr>
              <w:jc w:val="center"/>
              <w:rPr>
                <w:sz w:val="18"/>
              </w:rPr>
            </w:pPr>
            <w:r w:rsidRPr="00221D09">
              <w:rPr>
                <w:sz w:val="18"/>
              </w:rPr>
              <w:t>33.1 (33.0%)</w:t>
            </w:r>
          </w:p>
        </w:tc>
        <w:tc>
          <w:tcPr>
            <w:tcW w:w="2580" w:type="dxa"/>
            <w:noWrap/>
            <w:vAlign w:val="center"/>
          </w:tcPr>
          <w:p w:rsidR="007A40CF" w:rsidRPr="00221D09" w:rsidRDefault="007A40CF" w:rsidP="004E4553">
            <w:pPr>
              <w:jc w:val="center"/>
              <w:rPr>
                <w:sz w:val="18"/>
              </w:rPr>
            </w:pPr>
            <w:r w:rsidRPr="00221D09">
              <w:rPr>
                <w:sz w:val="18"/>
              </w:rPr>
              <w:t>30.9 (30.7%)</w:t>
            </w:r>
          </w:p>
        </w:tc>
        <w:tc>
          <w:tcPr>
            <w:tcW w:w="2600" w:type="dxa"/>
            <w:noWrap/>
            <w:vAlign w:val="center"/>
          </w:tcPr>
          <w:p w:rsidR="007A40CF" w:rsidRPr="00221D09" w:rsidRDefault="007A40CF" w:rsidP="004E4553">
            <w:pPr>
              <w:jc w:val="center"/>
              <w:rPr>
                <w:sz w:val="18"/>
              </w:rPr>
            </w:pPr>
            <w:r w:rsidRPr="00221D09">
              <w:rPr>
                <w:sz w:val="18"/>
              </w:rPr>
              <w:t>36.5 (36.3%)</w:t>
            </w:r>
          </w:p>
        </w:tc>
      </w:tr>
      <w:tr w:rsidR="007A40CF" w:rsidRPr="004D6573" w:rsidTr="004E4553">
        <w:trPr>
          <w:trHeight w:val="315"/>
        </w:trPr>
        <w:tc>
          <w:tcPr>
            <w:tcW w:w="1580" w:type="dxa"/>
            <w:noWrap/>
            <w:vAlign w:val="center"/>
          </w:tcPr>
          <w:p w:rsidR="007A40CF" w:rsidRPr="00221D09" w:rsidRDefault="007A40CF" w:rsidP="004E4553">
            <w:pPr>
              <w:jc w:val="center"/>
              <w:rPr>
                <w:sz w:val="18"/>
              </w:rPr>
            </w:pPr>
            <w:r w:rsidRPr="00221D09">
              <w:rPr>
                <w:sz w:val="18"/>
              </w:rPr>
              <w:t>ActD 1.5h rep2</w:t>
            </w:r>
          </w:p>
        </w:tc>
        <w:tc>
          <w:tcPr>
            <w:tcW w:w="1320" w:type="dxa"/>
            <w:noWrap/>
            <w:vAlign w:val="center"/>
          </w:tcPr>
          <w:p w:rsidR="007A40CF" w:rsidRPr="00221D09" w:rsidRDefault="007A40CF" w:rsidP="004E4553">
            <w:pPr>
              <w:jc w:val="center"/>
              <w:rPr>
                <w:sz w:val="18"/>
              </w:rPr>
            </w:pPr>
            <w:r w:rsidRPr="00221D09">
              <w:rPr>
                <w:sz w:val="18"/>
              </w:rPr>
              <w:t>137.1</w:t>
            </w:r>
          </w:p>
        </w:tc>
        <w:tc>
          <w:tcPr>
            <w:tcW w:w="1760" w:type="dxa"/>
            <w:noWrap/>
            <w:vAlign w:val="center"/>
          </w:tcPr>
          <w:p w:rsidR="007A40CF" w:rsidRPr="00221D09" w:rsidRDefault="007A40CF" w:rsidP="004E4553">
            <w:pPr>
              <w:jc w:val="center"/>
              <w:rPr>
                <w:sz w:val="18"/>
              </w:rPr>
            </w:pPr>
            <w:r w:rsidRPr="00221D09">
              <w:rPr>
                <w:sz w:val="18"/>
              </w:rPr>
              <w:t>132.3</w:t>
            </w:r>
          </w:p>
        </w:tc>
        <w:tc>
          <w:tcPr>
            <w:tcW w:w="3300" w:type="dxa"/>
            <w:noWrap/>
            <w:vAlign w:val="center"/>
          </w:tcPr>
          <w:p w:rsidR="007A40CF" w:rsidRPr="00221D09" w:rsidRDefault="007A40CF" w:rsidP="004E4553">
            <w:pPr>
              <w:jc w:val="center"/>
              <w:rPr>
                <w:sz w:val="18"/>
              </w:rPr>
            </w:pPr>
            <w:r w:rsidRPr="00221D09">
              <w:rPr>
                <w:sz w:val="18"/>
              </w:rPr>
              <w:t>103.6 (78.0%)</w:t>
            </w:r>
          </w:p>
        </w:tc>
        <w:tc>
          <w:tcPr>
            <w:tcW w:w="2560" w:type="dxa"/>
            <w:noWrap/>
            <w:vAlign w:val="center"/>
          </w:tcPr>
          <w:p w:rsidR="007A40CF" w:rsidRPr="00221D09" w:rsidRDefault="007A40CF" w:rsidP="004E4553">
            <w:pPr>
              <w:jc w:val="center"/>
              <w:rPr>
                <w:sz w:val="18"/>
              </w:rPr>
            </w:pPr>
            <w:r w:rsidRPr="00221D09">
              <w:rPr>
                <w:sz w:val="18"/>
              </w:rPr>
              <w:t>34.5 (33.3%)</w:t>
            </w:r>
          </w:p>
        </w:tc>
        <w:tc>
          <w:tcPr>
            <w:tcW w:w="2580" w:type="dxa"/>
            <w:noWrap/>
            <w:vAlign w:val="center"/>
          </w:tcPr>
          <w:p w:rsidR="007A40CF" w:rsidRPr="00221D09" w:rsidRDefault="007A40CF" w:rsidP="004E4553">
            <w:pPr>
              <w:jc w:val="center"/>
              <w:rPr>
                <w:sz w:val="18"/>
              </w:rPr>
            </w:pPr>
            <w:r w:rsidRPr="00221D09">
              <w:rPr>
                <w:sz w:val="18"/>
              </w:rPr>
              <w:t>32.2 (31.1%)</w:t>
            </w:r>
          </w:p>
        </w:tc>
        <w:tc>
          <w:tcPr>
            <w:tcW w:w="2600" w:type="dxa"/>
            <w:noWrap/>
            <w:vAlign w:val="center"/>
          </w:tcPr>
          <w:p w:rsidR="007A40CF" w:rsidRPr="00221D09" w:rsidRDefault="007A40CF" w:rsidP="004E4553">
            <w:pPr>
              <w:jc w:val="center"/>
              <w:rPr>
                <w:sz w:val="18"/>
              </w:rPr>
            </w:pPr>
            <w:r w:rsidRPr="00221D09">
              <w:rPr>
                <w:sz w:val="18"/>
              </w:rPr>
              <w:t>36.8 (35.6%)</w:t>
            </w:r>
          </w:p>
        </w:tc>
      </w:tr>
    </w:tbl>
    <w:p w:rsidR="007A40CF" w:rsidRDefault="007A40CF" w:rsidP="005F0C6D">
      <w:pPr>
        <w:pStyle w:val="ListParagraph"/>
        <w:numPr>
          <w:ilvl w:val="0"/>
          <w:numId w:val="1"/>
        </w:numPr>
        <w:ind w:firstLineChars="0"/>
      </w:pPr>
      <w:r w:rsidRPr="00221D09">
        <w:t>Percentages are calculated as fractions over the number of read pairs after trimming.</w:t>
      </w:r>
    </w:p>
    <w:p w:rsidR="007A40CF" w:rsidRPr="00493200" w:rsidRDefault="007A40CF" w:rsidP="005F0C6D">
      <w:pPr>
        <w:pStyle w:val="ListParagraph"/>
        <w:numPr>
          <w:ilvl w:val="0"/>
          <w:numId w:val="1"/>
        </w:numPr>
        <w:spacing w:after="240" w:line="480" w:lineRule="auto"/>
        <w:ind w:firstLineChars="0"/>
        <w:jc w:val="both"/>
        <w:outlineLvl w:val="0"/>
        <w:rPr>
          <w:b/>
        </w:rPr>
      </w:pPr>
      <w:r w:rsidRPr="00221D09">
        <w:t>Percentages are calculated as fractions over the number of read pairs concordantly mapped to autosome.</w:t>
      </w:r>
    </w:p>
    <w:p w:rsidR="007A40CF" w:rsidRPr="005F0C6D" w:rsidRDefault="007A40CF" w:rsidP="005F0C6D"/>
    <w:sectPr w:rsidR="007A40CF" w:rsidRPr="005F0C6D" w:rsidSect="005F0C6D">
      <w:footerReference w:type="default" r:id="rId7"/>
      <w:pgSz w:w="16838" w:h="11906" w:orient="landscape" w:code="9"/>
      <w:pgMar w:top="1797" w:right="1440" w:bottom="1797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0CF" w:rsidRDefault="007A40CF" w:rsidP="00C11001">
      <w:r>
        <w:separator/>
      </w:r>
    </w:p>
  </w:endnote>
  <w:endnote w:type="continuationSeparator" w:id="0">
    <w:p w:rsidR="007A40CF" w:rsidRDefault="007A40CF" w:rsidP="00C11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CF" w:rsidRDefault="007A40CF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7A40CF" w:rsidRDefault="007A40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0CF" w:rsidRDefault="007A40CF" w:rsidP="00C11001">
      <w:r>
        <w:separator/>
      </w:r>
    </w:p>
  </w:footnote>
  <w:footnote w:type="continuationSeparator" w:id="0">
    <w:p w:rsidR="007A40CF" w:rsidRDefault="007A40CF" w:rsidP="00C110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17442"/>
    <w:multiLevelType w:val="hybridMultilevel"/>
    <w:tmpl w:val="B1FC9656"/>
    <w:lvl w:ilvl="0" w:tplc="ECD66C7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C8F"/>
    <w:rsid w:val="00200491"/>
    <w:rsid w:val="00221D09"/>
    <w:rsid w:val="0024090E"/>
    <w:rsid w:val="002D6A98"/>
    <w:rsid w:val="002F1190"/>
    <w:rsid w:val="00493200"/>
    <w:rsid w:val="004D6573"/>
    <w:rsid w:val="004E4553"/>
    <w:rsid w:val="00512DA0"/>
    <w:rsid w:val="005D0300"/>
    <w:rsid w:val="005F0C6D"/>
    <w:rsid w:val="00611307"/>
    <w:rsid w:val="0068709D"/>
    <w:rsid w:val="006D1A99"/>
    <w:rsid w:val="006F2EEF"/>
    <w:rsid w:val="00791677"/>
    <w:rsid w:val="007A40CF"/>
    <w:rsid w:val="007C5559"/>
    <w:rsid w:val="007E0D81"/>
    <w:rsid w:val="008A340C"/>
    <w:rsid w:val="008A7319"/>
    <w:rsid w:val="00A86D40"/>
    <w:rsid w:val="00AA5EC7"/>
    <w:rsid w:val="00B05DCC"/>
    <w:rsid w:val="00B11AE9"/>
    <w:rsid w:val="00B73C8F"/>
    <w:rsid w:val="00BD602D"/>
    <w:rsid w:val="00C11001"/>
    <w:rsid w:val="00C1615D"/>
    <w:rsid w:val="00C8624C"/>
    <w:rsid w:val="00D8022A"/>
    <w:rsid w:val="00EB3E69"/>
    <w:rsid w:val="00FA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C8F"/>
    <w:rPr>
      <w:rFonts w:ascii="Times New Roman" w:hAnsi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C8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C8F"/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Title">
    <w:name w:val="Title"/>
    <w:basedOn w:val="Normal"/>
    <w:next w:val="Normal"/>
    <w:link w:val="TitleChar"/>
    <w:uiPriority w:val="99"/>
    <w:qFormat/>
    <w:rsid w:val="00B73C8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73C8F"/>
    <w:rPr>
      <w:rFonts w:ascii="Cambria" w:eastAsia="SimSun" w:hAnsi="Cambria" w:cs="Times New Roman"/>
      <w:b/>
      <w:bCs/>
      <w:kern w:val="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B73C8F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3C8F"/>
    <w:rPr>
      <w:rFonts w:ascii="Times New Roman" w:hAnsi="Times New Roman" w:cs="Times New Roman"/>
      <w:kern w:val="0"/>
      <w:sz w:val="16"/>
      <w:szCs w:val="16"/>
    </w:rPr>
  </w:style>
  <w:style w:type="paragraph" w:styleId="ListParagraph">
    <w:name w:val="List Paragraph"/>
    <w:basedOn w:val="Normal"/>
    <w:uiPriority w:val="99"/>
    <w:qFormat/>
    <w:rsid w:val="00221D09"/>
    <w:pPr>
      <w:ind w:firstLineChars="200" w:firstLine="420"/>
    </w:pPr>
  </w:style>
  <w:style w:type="character" w:styleId="LineNumber">
    <w:name w:val="line number"/>
    <w:basedOn w:val="DefaultParagraphFont"/>
    <w:uiPriority w:val="99"/>
    <w:semiHidden/>
    <w:rsid w:val="00B11AE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11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11001"/>
    <w:rPr>
      <w:rFonts w:ascii="Times New Roman" w:hAnsi="Times New Roman" w:cs="Times New Roman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C1100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1001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7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150</Words>
  <Characters>859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Sun</dc:creator>
  <cp:keywords/>
  <dc:description/>
  <cp:lastModifiedBy>0610</cp:lastModifiedBy>
  <cp:revision>4</cp:revision>
  <cp:lastPrinted>2018-03-13T05:47:00Z</cp:lastPrinted>
  <dcterms:created xsi:type="dcterms:W3CDTF">2018-04-22T21:01:00Z</dcterms:created>
  <dcterms:modified xsi:type="dcterms:W3CDTF">2018-05-16T06:09:00Z</dcterms:modified>
</cp:coreProperties>
</file>