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F" w:rsidRDefault="00B8587F" w:rsidP="00DB16B6">
      <w:pPr>
        <w:pStyle w:val="Heading1"/>
        <w:jc w:val="both"/>
        <w:rPr>
          <w:rFonts w:ascii="Times New Roman" w:hAnsi="Times New Roman" w:cs="Times New Roman"/>
          <w:b w:val="0"/>
          <w:sz w:val="28"/>
          <w:szCs w:val="24"/>
          <w:lang w:val="en-US"/>
        </w:rPr>
      </w:pPr>
      <w:bookmarkStart w:id="0" w:name="_Supplementary_Methods"/>
      <w:bookmarkStart w:id="1" w:name="_Toc528082307"/>
      <w:bookmarkEnd w:id="0"/>
      <w:r w:rsidRPr="00744CE5">
        <w:rPr>
          <w:rFonts w:ascii="Times New Roman" w:hAnsi="Times New Roman" w:cs="Times New Roman"/>
          <w:sz w:val="28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Materials and </w:t>
      </w:r>
      <w:r w:rsidRPr="00744CE5">
        <w:rPr>
          <w:rFonts w:ascii="Times New Roman" w:hAnsi="Times New Roman" w:cs="Times New Roman"/>
          <w:sz w:val="28"/>
          <w:szCs w:val="24"/>
          <w:lang w:val="en-US"/>
        </w:rPr>
        <w:t>Methods</w:t>
      </w:r>
      <w:bookmarkEnd w:id="1"/>
    </w:p>
    <w:p w:rsidR="00B8587F" w:rsidRDefault="00B8587F" w:rsidP="00DB16B6">
      <w:pPr>
        <w:pStyle w:val="Heading2"/>
        <w:jc w:val="both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bookmarkStart w:id="2" w:name="_Chemicals_(synthesis,_structure)"/>
      <w:bookmarkStart w:id="3" w:name="_Toc528082308"/>
      <w:bookmarkEnd w:id="2"/>
      <w:r w:rsidRPr="00744CE5">
        <w:rPr>
          <w:rFonts w:ascii="Times New Roman" w:hAnsi="Times New Roman"/>
          <w:b/>
          <w:color w:val="auto"/>
          <w:sz w:val="24"/>
          <w:szCs w:val="24"/>
          <w:lang w:val="en-US"/>
        </w:rPr>
        <w:t>Chemicals (synthesis, structure)</w:t>
      </w:r>
      <w:bookmarkEnd w:id="3"/>
    </w:p>
    <w:p w:rsidR="00B8587F" w:rsidRPr="00835AFB" w:rsidRDefault="00B8587F" w:rsidP="00DB16B6">
      <w:pPr>
        <w:jc w:val="both"/>
        <w:rPr>
          <w:lang w:val="en-US"/>
        </w:rPr>
      </w:pPr>
    </w:p>
    <w:p w:rsidR="00B8587F" w:rsidRPr="00DB16B6" w:rsidRDefault="00B8587F" w:rsidP="00DB16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5468B">
        <w:rPr>
          <w:rFonts w:ascii="Times New Roman" w:hAnsi="Times New Roman" w:cs="Times New Roman"/>
          <w:lang w:val="en-US"/>
        </w:rPr>
        <w:t xml:space="preserve">Cpd-2 was prepared as described in </w:t>
      </w:r>
      <w:r w:rsidRPr="00DB16B6">
        <w:rPr>
          <w:rFonts w:ascii="Times New Roman" w:hAnsi="Times New Roman" w:cs="Times New Roman"/>
          <w:lang w:val="en-US"/>
        </w:rPr>
        <w:t xml:space="preserve">Ning </w:t>
      </w:r>
      <w:r w:rsidRPr="00DB16B6">
        <w:rPr>
          <w:rFonts w:ascii="Times New Roman" w:hAnsi="Times New Roman" w:cs="Times New Roman"/>
          <w:i/>
          <w:lang w:val="en-US"/>
        </w:rPr>
        <w:t>et al.</w:t>
      </w:r>
      <w:r w:rsidRPr="00DB16B6">
        <w:rPr>
          <w:vertAlign w:val="superscript"/>
          <w:lang w:val="en-US"/>
        </w:rPr>
        <w:t>a</w:t>
      </w:r>
      <w:r w:rsidRPr="00DB16B6">
        <w:rPr>
          <w:rFonts w:ascii="Times New Roman" w:hAnsi="Times New Roman" w:cs="Times New Roman"/>
          <w:lang w:val="en-US"/>
        </w:rPr>
        <w:t xml:space="preserve"> (MDP-1 compound). The preparation of Cpd-1 follows a similar route and is show below.</w:t>
      </w:r>
    </w:p>
    <w:p w:rsidR="00B8587F" w:rsidRPr="00DB16B6" w:rsidRDefault="00B8587F" w:rsidP="00DB16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B8587F" w:rsidRPr="00DB16B6" w:rsidRDefault="00B8587F" w:rsidP="0021765B">
      <w:pPr>
        <w:pStyle w:val="BODY0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1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Synthesis of 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O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-(α-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D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-glucopyranosyl)-(1→4)-(α-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D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-glucopyranosyl)-(1→4)-β-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D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-glucopyranosyl-(1→1)-1-(3′-triazolepropyl perylene) (2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)-2-(((2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)-6-(((2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)-4,5-dihydroxy-2-(hydroxymethyl)-6-(3-(4-((perylen-3-ylmethoxy)methyl)-1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-1,2,3-triazol-1-yl)propoxy)tetrahydro-2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-pyran-3-yl)oxy)-4,5-dihydroxy-2-(hydroxymethyl)tetrahydro-2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-pyran-3-yl)oxy)-6-(hydroxymethyl)tetrahydro-2</w:t>
      </w:r>
      <w:r w:rsidRPr="00DB16B6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DB16B6">
        <w:rPr>
          <w:rStyle w:val="fontstyle01"/>
          <w:rFonts w:ascii="Times New Roman" w:eastAsia="MS Minngs" w:hAnsi="Times New Roman"/>
          <w:b/>
          <w:lang w:val="en-US"/>
        </w:rPr>
        <w:t>-pyran-3,4,5-triol (1)</w:t>
      </w:r>
      <w:r w:rsidRPr="00DB16B6">
        <w:rPr>
          <w:rStyle w:val="fontstyle01"/>
          <w:rFonts w:ascii="Times New Roman" w:eastAsia="MS Minngs" w:hAnsi="Times New Roman"/>
          <w:lang w:val="en-US"/>
        </w:rPr>
        <w:t>.</w:t>
      </w:r>
    </w:p>
    <w:p w:rsidR="00B8587F" w:rsidRPr="00DB16B6" w:rsidRDefault="00B8587F" w:rsidP="009E596F">
      <w:pPr>
        <w:spacing w:before="240" w:after="240"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DB16B6">
        <w:rPr>
          <w:rFonts w:ascii="Times New Roman" w:hAnsi="Times New Roman" w:cs="Times New Roman"/>
          <w:lang w:val="en-US"/>
        </w:rPr>
        <w:object w:dxaOrig="15472" w:dyaOrig="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30.25pt" o:ole="">
            <v:imagedata r:id="rId7" o:title=""/>
          </v:shape>
          <o:OLEObject Type="Embed" ProgID="ACD.ChemSketchCDX" ShapeID="_x0000_i1025" DrawAspect="Content" ObjectID="_1606907184" r:id="rId8"/>
        </w:object>
      </w:r>
      <w:r w:rsidRPr="00DB16B6">
        <w:rPr>
          <w:rFonts w:ascii="Times New Roman" w:hAnsi="Times New Roman" w:cs="Times New Roman"/>
          <w:b/>
          <w:bCs/>
          <w:lang w:val="en-US"/>
        </w:rPr>
        <w:t>(3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,4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,5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,6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)-6-(Acetoxymethyl)-5-(((2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,3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,4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,5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,6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)-3,4-diacetoxy-6-(acetoxymethyl)-5-(((2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,3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,4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,5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,6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)-3,4,5-triacetoxy-6-(acetoxymethyl)tetrahydro-2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H</w:t>
      </w:r>
      <w:r w:rsidRPr="00DB16B6">
        <w:rPr>
          <w:rFonts w:ascii="Times New Roman" w:hAnsi="Times New Roman" w:cs="Times New Roman"/>
          <w:b/>
          <w:bCs/>
          <w:lang w:val="en-US"/>
        </w:rPr>
        <w:t>-pyran-2-yl)oxy)tetrahydro-2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H</w:t>
      </w:r>
      <w:r w:rsidRPr="00DB16B6">
        <w:rPr>
          <w:rFonts w:ascii="Times New Roman" w:hAnsi="Times New Roman" w:cs="Times New Roman"/>
          <w:b/>
          <w:bCs/>
          <w:lang w:val="en-US"/>
        </w:rPr>
        <w:t>-pyran-2-yl)oxy)tetrahydro-2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H</w:t>
      </w:r>
      <w:r w:rsidRPr="00DB16B6">
        <w:rPr>
          <w:rFonts w:ascii="Times New Roman" w:hAnsi="Times New Roman" w:cs="Times New Roman"/>
          <w:b/>
          <w:bCs/>
          <w:lang w:val="en-US"/>
        </w:rPr>
        <w:t xml:space="preserve">-pyran-2,3,4-triyl triacetate (3). </w:t>
      </w:r>
      <w:r w:rsidRPr="00DB16B6">
        <w:rPr>
          <w:rStyle w:val="fontstyle01"/>
          <w:rFonts w:ascii="Times New Roman" w:eastAsia="MS Minngs" w:hAnsi="Times New Roman"/>
          <w:lang w:val="en-US"/>
        </w:rPr>
        <w:t>An oven-dried round-bottom flask (100 mL) was cooled under a stream of argon and charged with m</w:t>
      </w:r>
      <w:r w:rsidRPr="00DB16B6">
        <w:rPr>
          <w:rFonts w:ascii="Times New Roman" w:hAnsi="Times New Roman" w:cs="Times New Roman"/>
          <w:lang w:val="en-US"/>
        </w:rPr>
        <w:t>altotriose (4.96 mmol, 2.50 g, 1 equiv) and DMAP (9.91 mmol, 1.21 g, 2 equiv). Anhydrous pyridine (40 mL) was added and the resulting yellowish solution was cooled to 2-4 </w:t>
      </w:r>
      <w:r w:rsidRPr="00DB16B6">
        <w:rPr>
          <w:rFonts w:ascii="Times New Roman" w:hAnsi="Times New Roman" w:cs="Times New Roman"/>
          <w:vertAlign w:val="superscript"/>
          <w:lang w:val="en-US"/>
        </w:rPr>
        <w:t>o</w:t>
      </w:r>
      <w:r w:rsidRPr="00DB16B6">
        <w:rPr>
          <w:rFonts w:ascii="Times New Roman" w:hAnsi="Times New Roman" w:cs="Times New Roman"/>
          <w:lang w:val="en-US"/>
        </w:rPr>
        <w:t>C (crushed ice). Acetic anhydride (148.68 mmol, 15.18 g, 14.07 mL, 30 equiv) was added dropwise within 15 min, and the yellow solution was stirred at room temperature for 18 h under atmosphere of argon. The progress of the reaction was monitored by TLC (2:1 EtOAc/hexanes; visualization of TLC spots required immersing the TLC plate into a solution of sulfuric acid in ethanol (1:15 v:v) and subsequent drying the TLC plate with heat-gun). Upon complete conversion of the starting maltotriose, the yellow reaction mixture was concentrated under vacuum, t</w:t>
      </w:r>
      <w:r w:rsidRPr="00DB16B6">
        <w:rPr>
          <w:rStyle w:val="fontstyle01"/>
          <w:rFonts w:ascii="Times New Roman" w:eastAsia="MS Minngs" w:hAnsi="Times New Roman"/>
          <w:lang w:val="en-US"/>
        </w:rPr>
        <w:t>he brown residue was diluted with EtOAc (100 mL)</w:t>
      </w:r>
      <w:r w:rsidRPr="00DB16B6">
        <w:rPr>
          <w:rFonts w:ascii="Times New Roman" w:hAnsi="Times New Roman" w:cs="Times New Roman"/>
          <w:lang w:val="en-US"/>
        </w:rPr>
        <w:t xml:space="preserve"> and washed with aqueous </w:t>
      </w:r>
      <w:r w:rsidRPr="00DB16B6">
        <w:rPr>
          <w:rStyle w:val="fontstyle01"/>
          <w:rFonts w:ascii="Times New Roman" w:eastAsia="MS Minngs" w:hAnsi="Times New Roman"/>
          <w:lang w:val="en-US"/>
        </w:rPr>
        <w:t>saturated NaHCO</w:t>
      </w:r>
      <w:r w:rsidRPr="00DB16B6">
        <w:rPr>
          <w:rStyle w:val="fontstyle01"/>
          <w:rFonts w:ascii="Times New Roman" w:eastAsia="MS Minngs" w:hAnsi="Times New Roman"/>
          <w:vertAlign w:val="subscript"/>
          <w:lang w:val="en-US"/>
        </w:rPr>
        <w:t xml:space="preserve">3 </w:t>
      </w:r>
      <w:r w:rsidRPr="00DB16B6">
        <w:rPr>
          <w:rStyle w:val="fontstyle01"/>
          <w:rFonts w:ascii="Times New Roman" w:eastAsia="MS Minngs" w:hAnsi="Times New Roman"/>
          <w:lang w:val="en-US"/>
        </w:rPr>
        <w:t>solution (50 mL) and then by water (100 mL).</w:t>
      </w:r>
      <w:r w:rsidRPr="00DB16B6">
        <w:rPr>
          <w:rFonts w:ascii="Times New Roman" w:hAnsi="Times New Roman" w:cs="Times New Roman"/>
          <w:lang w:val="en-US"/>
        </w:rPr>
        <w:t xml:space="preserve"> The aqueous layer was back-extracted with </w:t>
      </w:r>
      <w:r w:rsidRPr="00DB16B6">
        <w:rPr>
          <w:rStyle w:val="fontstyle01"/>
          <w:rFonts w:ascii="Times New Roman" w:eastAsia="MS Minngs" w:hAnsi="Times New Roman"/>
          <w:lang w:val="en-US"/>
        </w:rPr>
        <w:t>EtOAc (3x100 mL). Combined organic extracts were dried over Na</w:t>
      </w:r>
      <w:r w:rsidRPr="00DB16B6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DB16B6">
        <w:rPr>
          <w:rStyle w:val="fontstyle01"/>
          <w:rFonts w:ascii="Times New Roman" w:eastAsia="MS Minngs" w:hAnsi="Times New Roman"/>
          <w:lang w:val="en-US"/>
        </w:rPr>
        <w:t>SO</w:t>
      </w:r>
      <w:r w:rsidRPr="00DB16B6">
        <w:rPr>
          <w:rStyle w:val="fontstyle01"/>
          <w:rFonts w:ascii="Times New Roman" w:eastAsia="MS Minngs" w:hAnsi="Times New Roman"/>
          <w:vertAlign w:val="subscript"/>
          <w:lang w:val="en-US"/>
        </w:rPr>
        <w:t>4</w:t>
      </w:r>
      <w:r w:rsidRPr="00DB16B6">
        <w:rPr>
          <w:rStyle w:val="fontstyle01"/>
          <w:rFonts w:ascii="Times New Roman" w:eastAsia="MS Minngs" w:hAnsi="Times New Roman"/>
          <w:lang w:val="en-US"/>
        </w:rPr>
        <w:t xml:space="preserve">, filtered and evaporated to dryness </w:t>
      </w:r>
      <w:r w:rsidRPr="00DB16B6">
        <w:rPr>
          <w:rStyle w:val="fontstyle31"/>
          <w:rFonts w:ascii="Times New Roman" w:hAnsi="Times New Roman"/>
          <w:lang w:val="en-US"/>
        </w:rPr>
        <w:t>under vacuum</w:t>
      </w:r>
      <w:r w:rsidRPr="00DB16B6">
        <w:rPr>
          <w:rStyle w:val="fontstyle01"/>
          <w:rFonts w:ascii="Times New Roman" w:eastAsia="MS Minngs" w:hAnsi="Times New Roman"/>
          <w:lang w:val="en-US"/>
        </w:rPr>
        <w:t xml:space="preserve">. </w:t>
      </w:r>
      <w:r w:rsidRPr="00DB16B6">
        <w:rPr>
          <w:rFonts w:ascii="Times New Roman" w:hAnsi="Times New Roman" w:cs="Times New Roman"/>
          <w:lang w:val="en-US"/>
        </w:rPr>
        <w:t xml:space="preserve">The residue was purified by column chromatography (Biotage SNAP KP-Sil 100 g; gradient elution from 25% EtOAc in petroleum ether to 100% EtOAc) to afford </w:t>
      </w:r>
      <w:r w:rsidRPr="00DB16B6">
        <w:rPr>
          <w:rFonts w:ascii="Times New Roman" w:hAnsi="Times New Roman" w:cs="Times New Roman"/>
          <w:b/>
          <w:lang w:val="en-US"/>
        </w:rPr>
        <w:t>3</w:t>
      </w:r>
      <w:r w:rsidRPr="00DB16B6">
        <w:rPr>
          <w:rFonts w:ascii="Times New Roman" w:hAnsi="Times New Roman" w:cs="Times New Roman"/>
          <w:lang w:val="en-US"/>
        </w:rPr>
        <w:t xml:space="preserve"> as a white foam (3.95 g, 82%); analytical TLC on silica gel, 2:1 EtOAc/hexanes, R</w:t>
      </w:r>
      <w:r w:rsidRPr="00DB16B6">
        <w:rPr>
          <w:rFonts w:ascii="Times New Roman" w:hAnsi="Times New Roman" w:cs="Times New Roman"/>
          <w:i/>
          <w:vertAlign w:val="subscript"/>
          <w:lang w:val="en-US"/>
        </w:rPr>
        <w:t>f</w:t>
      </w:r>
      <w:r w:rsidRPr="00DB16B6">
        <w:rPr>
          <w:rFonts w:ascii="Times New Roman" w:hAnsi="Times New Roman" w:cs="Times New Roman"/>
          <w:lang w:val="en-US"/>
        </w:rPr>
        <w:t xml:space="preserve"> = 0.52 (staining of TLC spots with the solution of sulfuric acid in ethanol (1:15 v:v) was used; see above). </w:t>
      </w:r>
      <w:r w:rsidRPr="00DB16B6">
        <w:rPr>
          <w:rFonts w:ascii="Times New Roman" w:hAnsi="Times New Roman" w:cs="Times New Roman"/>
          <w:vertAlign w:val="superscript"/>
          <w:lang w:val="en-US"/>
        </w:rPr>
        <w:t>1</w:t>
      </w:r>
      <w:r w:rsidRPr="00DB16B6">
        <w:rPr>
          <w:rFonts w:ascii="Times New Roman" w:hAnsi="Times New Roman" w:cs="Times New Roman"/>
          <w:lang w:val="en-US"/>
        </w:rPr>
        <w:t xml:space="preserve">H NMR (CDCl3, 400 MHz,) </w:t>
      </w:r>
      <w:r w:rsidRPr="00DB16B6">
        <w:rPr>
          <w:rFonts w:ascii="Times New Roman" w:hAnsi="Times New Roman" w:cs="Times New Roman"/>
          <w:i/>
          <w:iCs/>
          <w:lang w:val="en-US"/>
        </w:rPr>
        <w:t xml:space="preserve">δ </w:t>
      </w:r>
      <w:r w:rsidRPr="00DB16B6">
        <w:rPr>
          <w:rFonts w:ascii="Times New Roman" w:hAnsi="Times New Roman" w:cs="Times New Roman"/>
          <w:iCs/>
          <w:lang w:val="en-US"/>
        </w:rPr>
        <w:t xml:space="preserve">6.23 (0.5H, d, J=3.7 Hz, </w:t>
      </w:r>
      <w:r w:rsidRPr="00DB16B6">
        <w:rPr>
          <w:rFonts w:ascii="Times New Roman" w:hAnsi="Times New Roman" w:cs="Times New Roman"/>
          <w:lang w:val="en-US"/>
        </w:rPr>
        <w:t>α-H</w:t>
      </w:r>
      <w:r w:rsidRPr="00DB16B6">
        <w:rPr>
          <w:rFonts w:ascii="Times New Roman" w:hAnsi="Times New Roman" w:cs="Times New Roman"/>
          <w:iCs/>
          <w:lang w:val="en-US"/>
        </w:rPr>
        <w:t xml:space="preserve">) 5.73 (0.5H, d, J=8.1 Hz, </w:t>
      </w:r>
      <w:r w:rsidRPr="00DB16B6">
        <w:rPr>
          <w:rFonts w:ascii="Times New Roman" w:hAnsi="Times New Roman" w:cs="Times New Roman"/>
          <w:lang w:val="en-US"/>
        </w:rPr>
        <w:t>β-H</w:t>
      </w:r>
      <w:r w:rsidRPr="00DB16B6">
        <w:rPr>
          <w:rFonts w:ascii="Times New Roman" w:hAnsi="Times New Roman" w:cs="Times New Roman"/>
          <w:iCs/>
          <w:lang w:val="en-US"/>
        </w:rPr>
        <w:t xml:space="preserve">) 5.50 (1H, dd, J=10.1, 8.8 Hz) 5.42-5.39 (1H, m) 5.39-5.35 (1H, m) 5.34-5.30 (1H, m) 5.29-5.24 (1H, m) 5.05 (1H, td, J=10.1, 2.6 Hz) 4.97-4.92 (1H, m) 4.84 (1H, dd, J=10.5, 4.0 Hz) 4.73 (1H, dt, J=10.5, 4.0 Hz) 4.48-4.41 (2H, m) 4.32-4.26 (1H, m) 4.26-4.21 (1H, m) 4.18-4.13 (1H, m) 4.13-4.07 (1H, m) 4.06-4.02 (1H, m) 4.01-3.97 (1H, m) 3.96-3.92 (2H, m) 3.90-3.83 (1H, m) 2.22 (1.5H, s) 2.16 (1.5H, s) 2.15 (3H, s) 2.14-2.13 (3H, m) 2.09-2.08 (3H, m) 2.04 (3H, s) 2.02-2.01 (3H, m) 2.01-2.00 (3H, m) 1.99 (3H, s) 1.98 (3H, s) 1.98-1.97 (3H, m) 1.97 (3H, s). The </w:t>
      </w:r>
      <w:r w:rsidRPr="00DB16B6">
        <w:rPr>
          <w:rFonts w:ascii="Times New Roman" w:hAnsi="Times New Roman" w:cs="Times New Roman"/>
          <w:iCs/>
          <w:vertAlign w:val="superscript"/>
          <w:lang w:val="en-US"/>
        </w:rPr>
        <w:t>1</w:t>
      </w:r>
      <w:r w:rsidRPr="00DB16B6">
        <w:rPr>
          <w:rFonts w:ascii="Times New Roman" w:hAnsi="Times New Roman" w:cs="Times New Roman"/>
          <w:iCs/>
          <w:lang w:val="en-US"/>
        </w:rPr>
        <w:t xml:space="preserve">H NMR spectrum was in agreement with that reported in the literature for a 1:1 mixture of </w:t>
      </w:r>
      <w:r w:rsidRPr="00DB16B6">
        <w:rPr>
          <w:rFonts w:ascii="Times New Roman" w:hAnsi="Times New Roman" w:cs="Times New Roman"/>
          <w:lang w:val="en-US"/>
        </w:rPr>
        <w:t>α/β</w:t>
      </w:r>
      <w:r w:rsidRPr="00DB16B6">
        <w:rPr>
          <w:rFonts w:ascii="Times New Roman" w:hAnsi="Times New Roman" w:cs="Times New Roman"/>
          <w:iCs/>
          <w:lang w:val="en-US"/>
        </w:rPr>
        <w:t>-anomers</w:t>
      </w:r>
      <w:r w:rsidRPr="00DB16B6">
        <w:rPr>
          <w:rFonts w:ascii="Times New Roman" w:hAnsi="Times New Roman" w:cs="Times New Roman"/>
          <w:iCs/>
          <w:vertAlign w:val="superscript"/>
          <w:lang w:val="en-US"/>
        </w:rPr>
        <w:t>b</w:t>
      </w:r>
      <w:r w:rsidRPr="00DB16B6">
        <w:rPr>
          <w:rFonts w:ascii="Times New Roman" w:hAnsi="Times New Roman" w:cs="Times New Roman"/>
          <w:iCs/>
          <w:lang w:val="en-US"/>
        </w:rPr>
        <w:t xml:space="preserve">. </w:t>
      </w:r>
      <w:r w:rsidRPr="00DB16B6">
        <w:rPr>
          <w:rFonts w:ascii="Times New Roman" w:hAnsi="Times New Roman" w:cs="Times New Roman"/>
          <w:vertAlign w:val="superscript"/>
          <w:lang w:val="en-US"/>
        </w:rPr>
        <w:t>13</w:t>
      </w:r>
      <w:r w:rsidRPr="00DB16B6">
        <w:rPr>
          <w:rFonts w:ascii="Times New Roman" w:hAnsi="Times New Roman" w:cs="Times New Roman"/>
          <w:lang w:val="en-US"/>
        </w:rPr>
        <w:t xml:space="preserve">C NMR (101 MHz, CDCl3) </w:t>
      </w:r>
      <w:r w:rsidRPr="00DB16B6">
        <w:rPr>
          <w:rFonts w:ascii="Times New Roman" w:hAnsi="Times New Roman" w:cs="Times New Roman"/>
          <w:i/>
          <w:iCs/>
          <w:lang w:val="en-US"/>
        </w:rPr>
        <w:t>δ</w:t>
      </w:r>
      <w:r w:rsidRPr="00DB16B6">
        <w:rPr>
          <w:rFonts w:ascii="Times New Roman" w:hAnsi="Times New Roman" w:cs="Times New Roman"/>
          <w:iCs/>
          <w:lang w:val="en-US"/>
        </w:rPr>
        <w:t xml:space="preserve"> </w:t>
      </w:r>
      <w:r w:rsidRPr="00DB16B6">
        <w:rPr>
          <w:rFonts w:ascii="Times New Roman" w:hAnsi="Times New Roman" w:cs="Times New Roman"/>
          <w:lang w:val="en-US"/>
        </w:rPr>
        <w:t xml:space="preserve">170.8, 170.7, 170.7, 170.7, 170.6, 170.6, 170.6, 170.6, 170.4, 170.4, 170.1, 170.0, 170.0, 169.9, 169.9, 169.9, 169.7, 169.6, 169.5, 169.1, 168.9, 96.1, 96.0, 95.8, 95.7, 91.4, 89.0, 77.2, 75.3, 73.6, 73.4, 73.1, 72.6, 72.4, 72.3, 71.9, 71.8, 71.1, 70.6, 70.6, 70.3, 70.2, 70.2, 69.8, 69.5, 69.2, 68.6, 68.0, 62.8, 62.7, 62.4, 62.3, 61.5, 61.5, 21.2, 21.1, 21.0, 21.0, 20.9, 20.8, 20.7, 20.7, 20.7, 20.6; </w:t>
      </w:r>
      <w:r w:rsidRPr="00DB16B6">
        <w:rPr>
          <w:rFonts w:ascii="Times New Roman" w:hAnsi="Times New Roman" w:cs="Times New Roman"/>
          <w:iCs/>
          <w:lang w:val="en-US"/>
        </w:rPr>
        <w:t>HRMS-ESI (m/z) calcd for C</w:t>
      </w:r>
      <w:r w:rsidRPr="00DB16B6">
        <w:rPr>
          <w:rFonts w:ascii="Times New Roman" w:hAnsi="Times New Roman" w:cs="Times New Roman"/>
          <w:iCs/>
          <w:vertAlign w:val="subscript"/>
          <w:lang w:val="en-US"/>
        </w:rPr>
        <w:t>40</w:t>
      </w:r>
      <w:r w:rsidRPr="00DB16B6">
        <w:rPr>
          <w:rFonts w:ascii="Times New Roman" w:hAnsi="Times New Roman" w:cs="Times New Roman"/>
          <w:iCs/>
          <w:lang w:val="en-US"/>
        </w:rPr>
        <w:t>H</w:t>
      </w:r>
      <w:r w:rsidRPr="00DB16B6">
        <w:rPr>
          <w:rFonts w:ascii="Times New Roman" w:hAnsi="Times New Roman" w:cs="Times New Roman"/>
          <w:iCs/>
          <w:vertAlign w:val="subscript"/>
          <w:lang w:val="en-US"/>
        </w:rPr>
        <w:t>54</w:t>
      </w:r>
      <w:r w:rsidRPr="00DB16B6">
        <w:rPr>
          <w:rFonts w:ascii="Times New Roman" w:hAnsi="Times New Roman" w:cs="Times New Roman"/>
          <w:iCs/>
          <w:lang w:val="en-US"/>
        </w:rPr>
        <w:t>O</w:t>
      </w:r>
      <w:r w:rsidRPr="00DB16B6">
        <w:rPr>
          <w:rFonts w:ascii="Times New Roman" w:hAnsi="Times New Roman" w:cs="Times New Roman"/>
          <w:iCs/>
          <w:vertAlign w:val="subscript"/>
          <w:lang w:val="en-US"/>
        </w:rPr>
        <w:t>27</w:t>
      </w:r>
      <w:r w:rsidRPr="00DB16B6">
        <w:rPr>
          <w:rFonts w:ascii="Times New Roman" w:hAnsi="Times New Roman" w:cs="Times New Roman"/>
          <w:iCs/>
          <w:lang w:val="en-US"/>
        </w:rPr>
        <w:t>Na [M+Na]</w:t>
      </w:r>
      <w:r w:rsidRPr="00DB16B6">
        <w:rPr>
          <w:rFonts w:ascii="Times New Roman" w:hAnsi="Times New Roman" w:cs="Times New Roman"/>
          <w:iCs/>
          <w:vertAlign w:val="superscript"/>
          <w:lang w:val="en-US"/>
        </w:rPr>
        <w:t>+</w:t>
      </w:r>
      <w:r w:rsidRPr="00DB16B6">
        <w:rPr>
          <w:rFonts w:ascii="Times New Roman" w:hAnsi="Times New Roman" w:cs="Times New Roman"/>
          <w:iCs/>
          <w:lang w:val="en-US"/>
        </w:rPr>
        <w:t xml:space="preserve"> 989.2750, found 989.2750.</w:t>
      </w:r>
    </w:p>
    <w:p w:rsidR="00B8587F" w:rsidRDefault="00B8587F" w:rsidP="009E596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DB16B6">
        <w:rPr>
          <w:rFonts w:ascii="Times New Roman" w:hAnsi="Times New Roman" w:cs="Times New Roman"/>
          <w:b/>
          <w:bCs/>
          <w:lang w:val="en-US"/>
        </w:rPr>
        <w:t>(2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,3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,4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,5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,6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)-2-(Acetoxymethyl)-6-(((2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,3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,4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,5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,6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)-4,5-diacetoxy-2-(acetoxymethyl)-6-(((2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,3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R</w:t>
      </w:r>
      <w:r w:rsidRPr="00DB16B6">
        <w:rPr>
          <w:rFonts w:ascii="Times New Roman" w:hAnsi="Times New Roman" w:cs="Times New Roman"/>
          <w:b/>
          <w:bCs/>
          <w:lang w:val="en-US"/>
        </w:rPr>
        <w:t>,4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,5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S</w:t>
      </w:r>
      <w:r w:rsidRPr="00DB16B6">
        <w:rPr>
          <w:rFonts w:ascii="Times New Roman" w:hAnsi="Times New Roman" w:cs="Times New Roman"/>
          <w:b/>
          <w:bCs/>
          <w:lang w:val="en-US"/>
        </w:rPr>
        <w:t>)-4,5-diacetoxy-2-(acetoxymethyl)-6-hydroxytetrahydro-2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H</w:t>
      </w:r>
      <w:r w:rsidRPr="00DB16B6">
        <w:rPr>
          <w:rFonts w:ascii="Times New Roman" w:hAnsi="Times New Roman" w:cs="Times New Roman"/>
          <w:b/>
          <w:bCs/>
          <w:lang w:val="en-US"/>
        </w:rPr>
        <w:t>-pyran-3-yl)oxy)tetrahydro-2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H</w:t>
      </w:r>
      <w:r w:rsidRPr="00DB16B6">
        <w:rPr>
          <w:rFonts w:ascii="Times New Roman" w:hAnsi="Times New Roman" w:cs="Times New Roman"/>
          <w:b/>
          <w:bCs/>
          <w:lang w:val="en-US"/>
        </w:rPr>
        <w:t>-pyran-3-yl)oxy)tetrahydro-2</w:t>
      </w:r>
      <w:r w:rsidRPr="00DB16B6">
        <w:rPr>
          <w:rFonts w:ascii="Times New Roman" w:hAnsi="Times New Roman" w:cs="Times New Roman"/>
          <w:b/>
          <w:bCs/>
          <w:i/>
          <w:lang w:val="en-US"/>
        </w:rPr>
        <w:t>H</w:t>
      </w:r>
      <w:r w:rsidRPr="00DB16B6">
        <w:rPr>
          <w:rFonts w:ascii="Times New Roman" w:hAnsi="Times New Roman" w:cs="Times New Roman"/>
          <w:b/>
          <w:bCs/>
          <w:lang w:val="en-US"/>
        </w:rPr>
        <w:t xml:space="preserve">-pyran-3,4,5-triyl triacetate </w:t>
      </w:r>
      <w:r w:rsidRPr="00DB16B6">
        <w:rPr>
          <w:rFonts w:ascii="Times New Roman" w:hAnsi="Times New Roman" w:cs="Times New Roman"/>
          <w:b/>
          <w:lang w:val="en-US"/>
        </w:rPr>
        <w:t>(4)</w:t>
      </w:r>
      <w:r w:rsidRPr="00DB16B6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DB16B6">
        <w:rPr>
          <w:rFonts w:ascii="Times New Roman" w:hAnsi="Times New Roman" w:cs="Times New Roman"/>
          <w:lang w:val="en-US"/>
        </w:rPr>
        <w:t xml:space="preserve">Hydrazine acetate (4.84 mmol, 445 mg, 1.25 equiv) was added to a solution of peracetylated maltotriose </w:t>
      </w:r>
      <w:r w:rsidRPr="00DB16B6">
        <w:rPr>
          <w:rFonts w:ascii="Times New Roman" w:hAnsi="Times New Roman" w:cs="Times New Roman"/>
          <w:b/>
          <w:lang w:val="en-US"/>
        </w:rPr>
        <w:t>3</w:t>
      </w:r>
      <w:r w:rsidRPr="00DB16B6">
        <w:rPr>
          <w:rFonts w:ascii="Times New Roman" w:hAnsi="Times New Roman" w:cs="Times New Roman"/>
          <w:lang w:val="en-US"/>
        </w:rPr>
        <w:t xml:space="preserve"> (3.87 mmol, 3.74 g, 1 equiv) in anhydrous DMF (40 mL) under atmosphere of argon and the resulting colorless solution was </w:t>
      </w:r>
      <w:r w:rsidRPr="00DB16B6">
        <w:rPr>
          <w:rStyle w:val="fontstyle01"/>
          <w:rFonts w:ascii="Times New Roman" w:eastAsia="MS Minngs" w:hAnsi="Times New Roman"/>
          <w:lang w:val="en-US"/>
        </w:rPr>
        <w:t>heated at 60 ºC for 18 hours.</w:t>
      </w:r>
      <w:r w:rsidRPr="00DB16B6">
        <w:rPr>
          <w:rFonts w:ascii="Times New Roman" w:hAnsi="Times New Roman" w:cs="Times New Roman"/>
          <w:lang w:val="en-US"/>
        </w:rPr>
        <w:t xml:space="preserve"> Progress of the reaction was monitored by TLC (2:1 EtOAc/hexanes; visualization of TLC spots required immersing the TLC plate into a solution of sulfuric acid in ethanol (1:15 v:v) and subsequent drying the TLC plate with heat-gun). Upon complete conversion the yellow reaction mixture was concentrated under vacuum. </w:t>
      </w:r>
      <w:r w:rsidRPr="00DB16B6">
        <w:rPr>
          <w:rStyle w:val="fontstyle01"/>
          <w:rFonts w:ascii="Times New Roman" w:eastAsia="MS Minngs" w:hAnsi="Times New Roman"/>
          <w:lang w:val="en-US"/>
        </w:rPr>
        <w:t>The residue was diluted with EtOAc (100 mL)</w:t>
      </w:r>
      <w:r w:rsidRPr="00DB16B6">
        <w:rPr>
          <w:rFonts w:ascii="Times New Roman" w:hAnsi="Times New Roman" w:cs="Times New Roman"/>
          <w:lang w:val="en-US"/>
        </w:rPr>
        <w:t xml:space="preserve"> and washed </w:t>
      </w:r>
      <w:r w:rsidRPr="00DB16B6">
        <w:rPr>
          <w:rStyle w:val="fontstyle01"/>
          <w:rFonts w:ascii="Times New Roman" w:eastAsia="MS Minngs" w:hAnsi="Times New Roman"/>
          <w:lang w:val="en-US"/>
        </w:rPr>
        <w:t>with water (50 mL), and then with brine (100 mL).</w:t>
      </w:r>
      <w:r w:rsidRPr="00DB16B6">
        <w:rPr>
          <w:rFonts w:ascii="Times New Roman" w:hAnsi="Times New Roman" w:cs="Times New Roman"/>
          <w:lang w:val="en-US"/>
        </w:rPr>
        <w:t xml:space="preserve"> The aqueous layer was back-extracted with </w:t>
      </w:r>
      <w:r w:rsidRPr="00DB16B6">
        <w:rPr>
          <w:rStyle w:val="fontstyle01"/>
          <w:rFonts w:ascii="Times New Roman" w:eastAsia="MS Minngs" w:hAnsi="Times New Roman"/>
          <w:lang w:val="en-US"/>
        </w:rPr>
        <w:t>EtOAc (3x100 mL). Organic layers were combined, dried over Na</w:t>
      </w:r>
      <w:r w:rsidRPr="00DB16B6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DB16B6">
        <w:rPr>
          <w:rStyle w:val="fontstyle01"/>
          <w:rFonts w:ascii="Times New Roman" w:eastAsia="MS Minngs" w:hAnsi="Times New Roman"/>
          <w:lang w:val="en-US"/>
        </w:rPr>
        <w:t>SO</w:t>
      </w:r>
      <w:r w:rsidRPr="00DB16B6">
        <w:rPr>
          <w:rStyle w:val="fontstyle01"/>
          <w:rFonts w:ascii="Times New Roman" w:eastAsia="MS Minngs" w:hAnsi="Times New Roman"/>
          <w:vertAlign w:val="subscript"/>
          <w:lang w:val="en-US"/>
        </w:rPr>
        <w:t>4</w:t>
      </w:r>
      <w:r w:rsidRPr="00DB16B6">
        <w:rPr>
          <w:rStyle w:val="fontstyle01"/>
          <w:rFonts w:ascii="Times New Roman" w:eastAsia="MS Minngs" w:hAnsi="Times New Roman"/>
          <w:lang w:val="en-US"/>
        </w:rPr>
        <w:t xml:space="preserve">, filtered and concentrated to dryness </w:t>
      </w:r>
      <w:r w:rsidRPr="00DB16B6">
        <w:rPr>
          <w:rStyle w:val="fontstyle31"/>
          <w:rFonts w:ascii="Times New Roman" w:hAnsi="Times New Roman"/>
          <w:lang w:val="en-US"/>
        </w:rPr>
        <w:t>under vacuum</w:t>
      </w:r>
      <w:r w:rsidRPr="00DB16B6">
        <w:rPr>
          <w:rStyle w:val="fontstyle01"/>
          <w:rFonts w:ascii="Times New Roman" w:eastAsia="MS Minngs" w:hAnsi="Times New Roman"/>
          <w:lang w:val="en-US"/>
        </w:rPr>
        <w:t xml:space="preserve">. </w:t>
      </w:r>
      <w:r w:rsidRPr="00DB16B6">
        <w:rPr>
          <w:rFonts w:ascii="Times New Roman" w:hAnsi="Times New Roman" w:cs="Times New Roman"/>
          <w:lang w:val="en-US"/>
        </w:rPr>
        <w:t xml:space="preserve">The residue was purified by column chromatography (Biotage SNAP KP-Sil 100 g; gradient elution from 25% EtOAc in petroleum ether to 100% EtOAc) to afford </w:t>
      </w:r>
      <w:r w:rsidRPr="00DB16B6">
        <w:rPr>
          <w:rFonts w:ascii="Times New Roman" w:hAnsi="Times New Roman" w:cs="Times New Roman"/>
          <w:b/>
          <w:lang w:val="en-US"/>
        </w:rPr>
        <w:t>3</w:t>
      </w:r>
      <w:r w:rsidRPr="00DB16B6">
        <w:rPr>
          <w:rFonts w:ascii="Times New Roman" w:hAnsi="Times New Roman" w:cs="Times New Roman"/>
          <w:lang w:val="en-US"/>
        </w:rPr>
        <w:t xml:space="preserve"> as a colorless oil. The oil was dissolved in dichloroethane and all volatiles were removed in vacuo. The dissolution/evaporation sequence was repeated two more times to afford the desired product </w:t>
      </w:r>
      <w:r w:rsidRPr="00DB16B6">
        <w:rPr>
          <w:rFonts w:ascii="Times New Roman" w:hAnsi="Times New Roman" w:cs="Times New Roman"/>
          <w:b/>
          <w:lang w:val="en-US"/>
        </w:rPr>
        <w:t>4</w:t>
      </w:r>
      <w:r w:rsidRPr="00DB16B6">
        <w:rPr>
          <w:rFonts w:ascii="Times New Roman" w:hAnsi="Times New Roman" w:cs="Times New Roman"/>
          <w:lang w:val="en-US"/>
        </w:rPr>
        <w:t xml:space="preserve"> as a white foam (2.75 g, 77%); analytical TLC on silica gel, 2:1 EtOAc/hexanes, R</w:t>
      </w:r>
      <w:r w:rsidRPr="00DB16B6">
        <w:rPr>
          <w:rFonts w:ascii="Times New Roman" w:hAnsi="Times New Roman" w:cs="Times New Roman"/>
          <w:i/>
          <w:vertAlign w:val="subscript"/>
          <w:lang w:val="en-US"/>
        </w:rPr>
        <w:t>f</w:t>
      </w:r>
      <w:r w:rsidRPr="00DB16B6">
        <w:rPr>
          <w:rFonts w:ascii="Times New Roman" w:hAnsi="Times New Roman" w:cs="Times New Roman"/>
          <w:lang w:val="en-US"/>
        </w:rPr>
        <w:t xml:space="preserve"> = 0.32 (staining of TLC spots with the solution of sulfuric acid in ethanol (1:15 v:v) was used; see above). </w:t>
      </w:r>
      <w:r w:rsidRPr="00DB16B6">
        <w:rPr>
          <w:rFonts w:ascii="Times New Roman" w:hAnsi="Times New Roman" w:cs="Times New Roman"/>
          <w:vertAlign w:val="superscript"/>
          <w:lang w:val="en-US"/>
        </w:rPr>
        <w:t>1</w:t>
      </w:r>
      <w:r w:rsidRPr="00DB16B6">
        <w:rPr>
          <w:rFonts w:ascii="Times New Roman" w:hAnsi="Times New Roman" w:cs="Times New Roman"/>
          <w:lang w:val="en-US"/>
        </w:rPr>
        <w:t>H NMR (400 MHz, CDCl</w:t>
      </w:r>
      <w:r w:rsidRPr="00DB16B6">
        <w:rPr>
          <w:rFonts w:ascii="Times New Roman" w:hAnsi="Times New Roman" w:cs="Times New Roman"/>
          <w:vertAlign w:val="subscript"/>
          <w:lang w:val="en-US"/>
        </w:rPr>
        <w:t>3</w:t>
      </w:r>
      <w:r w:rsidRPr="00DB16B6">
        <w:rPr>
          <w:rFonts w:ascii="Times New Roman" w:hAnsi="Times New Roman" w:cs="Times New Roman"/>
          <w:lang w:val="en-US"/>
        </w:rPr>
        <w:t xml:space="preserve">) </w:t>
      </w:r>
      <w:r w:rsidRPr="00DB16B6">
        <w:rPr>
          <w:rFonts w:ascii="Times New Roman" w:hAnsi="Times New Roman" w:cs="Times New Roman"/>
          <w:i/>
          <w:iCs/>
          <w:lang w:val="en-US"/>
        </w:rPr>
        <w:t>δ</w:t>
      </w:r>
      <w:r w:rsidRPr="00DB16B6">
        <w:rPr>
          <w:rFonts w:ascii="Times New Roman" w:hAnsi="Times New Roman" w:cs="Times New Roman"/>
          <w:lang w:val="en-US"/>
        </w:rPr>
        <w:t xml:space="preserve"> 5.57 (0.6H, dd, J=10.0, 8.8 Hz) 5.44-5.25 (5.4H, m) 5.09-5.03 (1H, m) 4.87-4.82 (1H, m) 4.79-4.72 (2H, m) 4.52-4.43 (2H, m) 4.34-4.14 (4H, m) 4.08-4.02 (1H, m) 4.00-3.90 (4H, m) 3.80-3.73 (0.4H, m, β–OH) 3.40-3.26 (0.6H, br s, α–OH) 2.18-2.16 (3H, m) 2.14 (3H, s) 2.09 (3H, s) 2.06-2.04 (6H, m) 2.03-2.01 (6H, m) 2.01-1.98 (9H, m). </w:t>
      </w:r>
      <w:r w:rsidRPr="00DB16B6">
        <w:rPr>
          <w:rFonts w:ascii="Times New Roman" w:hAnsi="Times New Roman" w:cs="Times New Roman"/>
          <w:iCs/>
          <w:lang w:val="en-US"/>
        </w:rPr>
        <w:t xml:space="preserve">The </w:t>
      </w:r>
      <w:r w:rsidRPr="00DB16B6">
        <w:rPr>
          <w:rFonts w:ascii="Times New Roman" w:hAnsi="Times New Roman" w:cs="Times New Roman"/>
          <w:iCs/>
          <w:vertAlign w:val="superscript"/>
          <w:lang w:val="en-US"/>
        </w:rPr>
        <w:t>1</w:t>
      </w:r>
      <w:r w:rsidRPr="00DB16B6">
        <w:rPr>
          <w:rFonts w:ascii="Times New Roman" w:hAnsi="Times New Roman" w:cs="Times New Roman"/>
          <w:iCs/>
          <w:lang w:val="en-US"/>
        </w:rPr>
        <w:t xml:space="preserve">H NMR spectrum was in agreement with that reported in the literature (a 3:2 mixture of </w:t>
      </w:r>
      <w:r w:rsidRPr="00DB16B6">
        <w:rPr>
          <w:rFonts w:ascii="Times New Roman" w:hAnsi="Times New Roman" w:cs="Times New Roman"/>
          <w:lang w:val="en-US"/>
        </w:rPr>
        <w:t>α:β</w:t>
      </w:r>
      <w:r w:rsidRPr="00DB16B6">
        <w:rPr>
          <w:rFonts w:ascii="Times New Roman" w:hAnsi="Times New Roman" w:cs="Times New Roman"/>
          <w:iCs/>
          <w:lang w:val="en-US"/>
        </w:rPr>
        <w:t>-anomers)</w:t>
      </w:r>
      <w:r w:rsidRPr="00DB16B6">
        <w:rPr>
          <w:rFonts w:ascii="Times New Roman" w:hAnsi="Times New Roman" w:cs="Times New Roman"/>
          <w:iCs/>
          <w:vertAlign w:val="superscript"/>
          <w:lang w:val="en-US"/>
        </w:rPr>
        <w:t>c</w:t>
      </w:r>
      <w:r w:rsidRPr="00DB16B6">
        <w:rPr>
          <w:rFonts w:ascii="Times New Roman" w:hAnsi="Times New Roman" w:cs="Times New Roman"/>
          <w:iCs/>
          <w:lang w:val="en-US"/>
        </w:rPr>
        <w:t>.</w:t>
      </w:r>
      <w:r w:rsidRPr="00DB16B6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DB16B6">
        <w:rPr>
          <w:rFonts w:ascii="Times New Roman" w:hAnsi="Times New Roman" w:cs="Times New Roman"/>
          <w:vertAlign w:val="superscript"/>
          <w:lang w:val="en-US"/>
        </w:rPr>
        <w:t>13</w:t>
      </w:r>
      <w:r w:rsidRPr="00DB16B6">
        <w:rPr>
          <w:rFonts w:ascii="Times New Roman" w:hAnsi="Times New Roman" w:cs="Times New Roman"/>
          <w:lang w:val="en-US"/>
        </w:rPr>
        <w:t xml:space="preserve">C NMR (101 MHz, CDCl3) </w:t>
      </w:r>
      <w:r w:rsidRPr="00DB16B6">
        <w:rPr>
          <w:rFonts w:ascii="Times New Roman" w:hAnsi="Times New Roman" w:cs="Times New Roman"/>
          <w:i/>
          <w:iCs/>
          <w:lang w:val="en-US"/>
        </w:rPr>
        <w:t>δ</w:t>
      </w:r>
      <w:r w:rsidRPr="00DB16B6">
        <w:rPr>
          <w:rFonts w:ascii="Times New Roman" w:hAnsi="Times New Roman" w:cs="Times New Roman"/>
          <w:iCs/>
          <w:lang w:val="en-US"/>
        </w:rPr>
        <w:t xml:space="preserve"> 170.9, 170.9, 170.8, 170.7, 170.7, 170.7, 170.5, 170.5, 170.4, 170.1, 170.0, 170.0, 169.8, 169.6, 95.8, 95.8, 95.8, 95.1, 90.2, 77.2, 74.8, 74.0, 73.8, 72.7, 72.6</w:t>
      </w:r>
      <w:r w:rsidRPr="0075468B">
        <w:rPr>
          <w:rFonts w:ascii="Times New Roman" w:hAnsi="Times New Roman" w:cs="Times New Roman"/>
          <w:iCs/>
          <w:lang w:val="en-US"/>
        </w:rPr>
        <w:t>, 72.6, 72.4, 71.9, 71.8, 71.7, 70.6, 70.2, 69.5, 69.2, 69.1, 68.6, 68.1, 67.9, 67.2, 63.2, 63.1, 62.4, 61.5, 21.1, 21.0, 21.0, 21.0, 20.9, 20.8, 20.8, 20.7; HRMS-ESI (m/z) calcd for C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38</w:t>
      </w:r>
      <w:r w:rsidRPr="0075468B">
        <w:rPr>
          <w:rFonts w:ascii="Times New Roman" w:hAnsi="Times New Roman" w:cs="Times New Roman"/>
          <w:iCs/>
          <w:lang w:val="en-US"/>
        </w:rPr>
        <w:t>H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52</w:t>
      </w:r>
      <w:r w:rsidRPr="0075468B">
        <w:rPr>
          <w:rFonts w:ascii="Times New Roman" w:hAnsi="Times New Roman" w:cs="Times New Roman"/>
          <w:iCs/>
          <w:lang w:val="en-US"/>
        </w:rPr>
        <w:t>O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26</w:t>
      </w:r>
      <w:r w:rsidRPr="0075468B">
        <w:rPr>
          <w:rFonts w:ascii="Times New Roman" w:hAnsi="Times New Roman" w:cs="Times New Roman"/>
          <w:iCs/>
          <w:lang w:val="en-US"/>
        </w:rPr>
        <w:t>Na [M+Na]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+</w:t>
      </w:r>
      <w:r w:rsidRPr="0075468B">
        <w:rPr>
          <w:rFonts w:ascii="Times New Roman" w:hAnsi="Times New Roman" w:cs="Times New Roman"/>
          <w:iCs/>
          <w:lang w:val="en-US"/>
        </w:rPr>
        <w:t xml:space="preserve"> 947.2645, found 947.2664.</w:t>
      </w:r>
    </w:p>
    <w:p w:rsidR="00B8587F" w:rsidRPr="0075468B" w:rsidRDefault="00B8587F" w:rsidP="009E596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:rsidR="00B8587F" w:rsidRDefault="00B8587F" w:rsidP="009E596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75468B">
        <w:rPr>
          <w:rFonts w:ascii="Times New Roman" w:hAnsi="Times New Roman" w:cs="Times New Roman"/>
          <w:b/>
          <w:bCs/>
          <w:lang w:val="en-US"/>
        </w:rPr>
        <w:t>(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2R,</w:t>
      </w:r>
      <w:r w:rsidRPr="0075468B">
        <w:rPr>
          <w:rFonts w:ascii="Times New Roman" w:hAnsi="Times New Roman" w:cs="Times New Roman"/>
          <w:b/>
          <w:bCs/>
          <w:lang w:val="en-US"/>
        </w:rPr>
        <w:t>3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,4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S</w:t>
      </w:r>
      <w:r w:rsidRPr="0075468B">
        <w:rPr>
          <w:rFonts w:ascii="Times New Roman" w:hAnsi="Times New Roman" w:cs="Times New Roman"/>
          <w:b/>
          <w:bCs/>
          <w:lang w:val="en-US"/>
        </w:rPr>
        <w:t>,5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S</w:t>
      </w:r>
      <w:r w:rsidRPr="0075468B">
        <w:rPr>
          <w:rFonts w:ascii="Times New Roman" w:hAnsi="Times New Roman" w:cs="Times New Roman"/>
          <w:b/>
          <w:bCs/>
          <w:lang w:val="en-US"/>
        </w:rPr>
        <w:t>,6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)-2-(Acetoxymethyl)-6-(((2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,3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,4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S</w:t>
      </w:r>
      <w:r w:rsidRPr="0075468B">
        <w:rPr>
          <w:rFonts w:ascii="Times New Roman" w:hAnsi="Times New Roman" w:cs="Times New Roman"/>
          <w:b/>
          <w:bCs/>
          <w:lang w:val="en-US"/>
        </w:rPr>
        <w:t>,5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S</w:t>
      </w:r>
      <w:r w:rsidRPr="0075468B">
        <w:rPr>
          <w:rFonts w:ascii="Times New Roman" w:hAnsi="Times New Roman" w:cs="Times New Roman"/>
          <w:b/>
          <w:bCs/>
          <w:lang w:val="en-US"/>
        </w:rPr>
        <w:t>,6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)-4,5-diacetoxy-2-(acetoxymethyl)-6-(((2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,3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,4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S</w:t>
      </w:r>
      <w:r w:rsidRPr="0075468B">
        <w:rPr>
          <w:rFonts w:ascii="Times New Roman" w:hAnsi="Times New Roman" w:cs="Times New Roman"/>
          <w:b/>
          <w:bCs/>
          <w:lang w:val="en-US"/>
        </w:rPr>
        <w:t>,5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S</w:t>
      </w:r>
      <w:r w:rsidRPr="0075468B">
        <w:rPr>
          <w:rFonts w:ascii="Times New Roman" w:hAnsi="Times New Roman" w:cs="Times New Roman"/>
          <w:b/>
          <w:bCs/>
          <w:lang w:val="en-US"/>
        </w:rPr>
        <w:t>,6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R</w:t>
      </w:r>
      <w:r w:rsidRPr="0075468B">
        <w:rPr>
          <w:rFonts w:ascii="Times New Roman" w:hAnsi="Times New Roman" w:cs="Times New Roman"/>
          <w:b/>
          <w:bCs/>
          <w:lang w:val="en-US"/>
        </w:rPr>
        <w:t>)-4,5-diacetoxy-2-(acetoxymethyl)-6-(2,2,2-trichloro-1-iminoethoxy)tetrahydro-2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H</w:t>
      </w:r>
      <w:r w:rsidRPr="0075468B">
        <w:rPr>
          <w:rFonts w:ascii="Times New Roman" w:hAnsi="Times New Roman" w:cs="Times New Roman"/>
          <w:b/>
          <w:bCs/>
          <w:lang w:val="en-US"/>
        </w:rPr>
        <w:t>-pyran-3-yl)oxy)tetrahydro-2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H</w:t>
      </w:r>
      <w:r w:rsidRPr="0075468B">
        <w:rPr>
          <w:rFonts w:ascii="Times New Roman" w:hAnsi="Times New Roman" w:cs="Times New Roman"/>
          <w:b/>
          <w:bCs/>
          <w:lang w:val="en-US"/>
        </w:rPr>
        <w:t>-pyran-3-yl)oxy)tetrahydro-2</w:t>
      </w:r>
      <w:r w:rsidRPr="0075468B">
        <w:rPr>
          <w:rFonts w:ascii="Times New Roman" w:hAnsi="Times New Roman" w:cs="Times New Roman"/>
          <w:b/>
          <w:bCs/>
          <w:i/>
          <w:lang w:val="en-US"/>
        </w:rPr>
        <w:t>H</w:t>
      </w:r>
      <w:r w:rsidRPr="0075468B">
        <w:rPr>
          <w:rFonts w:ascii="Times New Roman" w:hAnsi="Times New Roman" w:cs="Times New Roman"/>
          <w:b/>
          <w:bCs/>
          <w:lang w:val="en-US"/>
        </w:rPr>
        <w:t xml:space="preserve">-pyran-3,4,5-triyl triacetate </w:t>
      </w:r>
      <w:r w:rsidRPr="0075468B">
        <w:rPr>
          <w:rFonts w:ascii="Times New Roman" w:hAnsi="Times New Roman" w:cs="Times New Roman"/>
          <w:b/>
          <w:lang w:val="en-US"/>
        </w:rPr>
        <w:t>(5)</w:t>
      </w:r>
      <w:r w:rsidRPr="0075468B">
        <w:rPr>
          <w:rFonts w:ascii="Times New Roman" w:hAnsi="Times New Roman" w:cs="Times New Roman"/>
          <w:b/>
          <w:bCs/>
          <w:lang w:val="en-US"/>
        </w:rPr>
        <w:t>.</w:t>
      </w:r>
      <w:r w:rsidRPr="0075468B">
        <w:rPr>
          <w:rFonts w:ascii="Times New Roman" w:hAnsi="Times New Roman" w:cs="Times New Roman"/>
          <w:bCs/>
          <w:lang w:val="en-US"/>
        </w:rPr>
        <w:t xml:space="preserve"> </w:t>
      </w:r>
      <w:r w:rsidRPr="0075468B">
        <w:rPr>
          <w:rFonts w:ascii="Times New Roman" w:hAnsi="Times New Roman" w:cs="Times New Roman"/>
          <w:lang w:val="en-US"/>
        </w:rPr>
        <w:t>Anhydrous K</w:t>
      </w:r>
      <w:r w:rsidRPr="0075468B">
        <w:rPr>
          <w:rFonts w:ascii="Times New Roman" w:hAnsi="Times New Roman" w:cs="Times New Roman"/>
          <w:position w:val="-6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>CO</w:t>
      </w:r>
      <w:r w:rsidRPr="0075468B">
        <w:rPr>
          <w:rFonts w:ascii="Times New Roman" w:hAnsi="Times New Roman" w:cs="Times New Roman"/>
          <w:position w:val="-6"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lang w:val="en-US"/>
        </w:rPr>
        <w:t xml:space="preserve"> (25.95 mmol, 3.59 g, 10 equiv) was added to a colorless solution of maltotriose </w:t>
      </w:r>
      <w:r w:rsidRPr="0075468B">
        <w:rPr>
          <w:rFonts w:ascii="Times New Roman" w:hAnsi="Times New Roman" w:cs="Times New Roman"/>
          <w:b/>
          <w:lang w:val="en-US"/>
        </w:rPr>
        <w:t>4</w:t>
      </w:r>
      <w:r w:rsidRPr="0075468B">
        <w:rPr>
          <w:rFonts w:ascii="Times New Roman" w:hAnsi="Times New Roman" w:cs="Times New Roman"/>
          <w:lang w:val="en-US"/>
        </w:rPr>
        <w:t xml:space="preserve"> (2.60 mmol, 2.40 g, 1 equiv) and trichloroacetonitrile (25.95 mmol, 3.75 g, 2.60 mL, 10 equiv) in anhydrous CH</w:t>
      </w:r>
      <w:r w:rsidRPr="0075468B">
        <w:rPr>
          <w:rFonts w:ascii="Times New Roman" w:hAnsi="Times New Roman" w:cs="Times New Roman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>Cl</w:t>
      </w:r>
      <w:r w:rsidRPr="0075468B">
        <w:rPr>
          <w:rFonts w:ascii="Times New Roman" w:hAnsi="Times New Roman" w:cs="Times New Roman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 xml:space="preserve"> (50 mL). The resulting yellowish suspension was stirred at ambient temperature for 18 h, and progress of the reaction was monitored by TLC (2:1 EtOAc/hexanes; visualization of TLC spots required immersing the TLC plate into a solution of sulfuric acid in ethanol (1:15 v:v) and subsequent drying the plate with heat-gun). Upon complete conversion of the starting maltotriose </w:t>
      </w:r>
      <w:r w:rsidRPr="0075468B">
        <w:rPr>
          <w:rFonts w:ascii="Times New Roman" w:hAnsi="Times New Roman" w:cs="Times New Roman"/>
          <w:b/>
          <w:lang w:val="en-US"/>
        </w:rPr>
        <w:t>3</w:t>
      </w:r>
      <w:r w:rsidRPr="0075468B">
        <w:rPr>
          <w:rFonts w:ascii="Times New Roman" w:hAnsi="Times New Roman" w:cs="Times New Roman"/>
          <w:lang w:val="en-US"/>
        </w:rPr>
        <w:t>, the yellow suspension was diluted with water (200 mL). Layers were separated and the aqueous layer was back-extracted with CH</w:t>
      </w:r>
      <w:r w:rsidRPr="0075468B">
        <w:rPr>
          <w:rFonts w:ascii="Times New Roman" w:hAnsi="Times New Roman" w:cs="Times New Roman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>Cl</w:t>
      </w:r>
      <w:r w:rsidRPr="0075468B">
        <w:rPr>
          <w:rFonts w:ascii="Times New Roman" w:hAnsi="Times New Roman" w:cs="Times New Roman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 xml:space="preserve"> (3x100 mL). Combined organic layers were dried over Na</w:t>
      </w:r>
      <w:r w:rsidRPr="0075468B">
        <w:rPr>
          <w:rFonts w:ascii="Times New Roman" w:hAnsi="Times New Roman" w:cs="Times New Roman"/>
          <w:position w:val="-6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>SO</w:t>
      </w:r>
      <w:r w:rsidRPr="0075468B">
        <w:rPr>
          <w:rFonts w:ascii="Times New Roman" w:hAnsi="Times New Roman" w:cs="Times New Roman"/>
          <w:position w:val="-6"/>
          <w:vertAlign w:val="subscript"/>
          <w:lang w:val="en-US"/>
        </w:rPr>
        <w:t>4</w:t>
      </w:r>
      <w:r w:rsidRPr="0075468B">
        <w:rPr>
          <w:rFonts w:ascii="Times New Roman" w:hAnsi="Times New Roman" w:cs="Times New Roman"/>
          <w:lang w:val="en-US"/>
        </w:rPr>
        <w:t xml:space="preserve">, filtered and concentrated </w:t>
      </w:r>
      <w:r w:rsidRPr="0075468B">
        <w:rPr>
          <w:rFonts w:ascii="Times New Roman" w:hAnsi="Times New Roman" w:cs="Times New Roman"/>
          <w:iCs/>
          <w:lang w:val="en-US"/>
        </w:rPr>
        <w:t>under vacuum</w:t>
      </w:r>
      <w:r w:rsidRPr="0075468B">
        <w:rPr>
          <w:rFonts w:ascii="Times New Roman" w:hAnsi="Times New Roman" w:cs="Times New Roman"/>
          <w:lang w:val="en-US"/>
        </w:rPr>
        <w:t xml:space="preserve">. The yellow oily residue was purified by column chromatography (Biotage SNAP KP-Sil 100 g; gradient elution from 25% EtOAc/petroleum ether to 100% EtOAc) to afford the target product </w:t>
      </w:r>
      <w:r w:rsidRPr="0075468B">
        <w:rPr>
          <w:rFonts w:ascii="Times New Roman" w:hAnsi="Times New Roman" w:cs="Times New Roman"/>
          <w:b/>
          <w:lang w:val="en-US"/>
        </w:rPr>
        <w:t>5</w:t>
      </w:r>
      <w:r w:rsidRPr="0075468B">
        <w:rPr>
          <w:rFonts w:ascii="Times New Roman" w:hAnsi="Times New Roman" w:cs="Times New Roman"/>
          <w:lang w:val="en-US"/>
        </w:rPr>
        <w:t xml:space="preserve"> as a colorless oil. The oil was dissolved in dichloroethane and all volatiles were removed in vacuo. The dissolution/evaporation sequence was repeated two more times to afford the desired product </w:t>
      </w:r>
      <w:r w:rsidRPr="0075468B">
        <w:rPr>
          <w:rFonts w:ascii="Times New Roman" w:hAnsi="Times New Roman" w:cs="Times New Roman"/>
          <w:b/>
          <w:lang w:val="en-US"/>
        </w:rPr>
        <w:t>5</w:t>
      </w:r>
      <w:r w:rsidRPr="0075468B">
        <w:rPr>
          <w:rFonts w:ascii="Times New Roman" w:hAnsi="Times New Roman" w:cs="Times New Roman"/>
          <w:lang w:val="en-US"/>
        </w:rPr>
        <w:t xml:space="preserve"> as a white foam (2.25 g, 81%); analytical TLC on silica gel, 2:1 EtOAc/hexanes, R</w:t>
      </w:r>
      <w:r w:rsidRPr="0075468B">
        <w:rPr>
          <w:rFonts w:ascii="Times New Roman" w:hAnsi="Times New Roman" w:cs="Times New Roman"/>
          <w:i/>
          <w:vertAlign w:val="subscript"/>
          <w:lang w:val="en-US"/>
        </w:rPr>
        <w:t>f</w:t>
      </w:r>
      <w:r w:rsidRPr="0075468B">
        <w:rPr>
          <w:rFonts w:ascii="Times New Roman" w:hAnsi="Times New Roman" w:cs="Times New Roman"/>
          <w:lang w:val="en-US"/>
        </w:rPr>
        <w:t> = 0.57 (staining of TLC spots with the solution of sulfuric acid in ethanol (1:15 v:v) was used; see above). </w:t>
      </w:r>
      <w:r w:rsidRPr="0075468B">
        <w:rPr>
          <w:rFonts w:ascii="Times New Roman" w:hAnsi="Times New Roman" w:cs="Times New Roman"/>
          <w:vertAlign w:val="superscript"/>
          <w:lang w:val="en-US"/>
        </w:rPr>
        <w:t>1</w:t>
      </w:r>
      <w:r w:rsidRPr="0075468B">
        <w:rPr>
          <w:rFonts w:ascii="Times New Roman" w:hAnsi="Times New Roman" w:cs="Times New Roman"/>
          <w:lang w:val="en-US"/>
        </w:rPr>
        <w:t>H NMR (400 MHz, CDCl</w:t>
      </w:r>
      <w:r w:rsidRPr="0075468B">
        <w:rPr>
          <w:rFonts w:ascii="Times New Roman" w:hAnsi="Times New Roman" w:cs="Times New Roman"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lang w:val="en-US"/>
        </w:rPr>
        <w:t xml:space="preserve">) </w:t>
      </w:r>
      <w:r w:rsidRPr="0075468B">
        <w:rPr>
          <w:rFonts w:ascii="Times New Roman" w:hAnsi="Times New Roman" w:cs="Times New Roman"/>
          <w:i/>
          <w:iCs/>
          <w:lang w:val="en-US"/>
        </w:rPr>
        <w:t>δ</w:t>
      </w:r>
      <w:r w:rsidRPr="0075468B">
        <w:rPr>
          <w:rFonts w:ascii="Times New Roman" w:hAnsi="Times New Roman" w:cs="Times New Roman"/>
          <w:iCs/>
          <w:lang w:val="en-US"/>
        </w:rPr>
        <w:t xml:space="preserve"> 8.67 (1H, s) 6.48 (1H, d, J=3.8 Hz) 5.59 (1H, dd, J=10.0, 8.8 Hz) 5.44-5.39 (2H, m) 5.35 (1H, dd, J=10.5, 9.5 Hz) 5.30 (1H, d, J=4.0 Hz) 5.07 (1H, dd, J=10.2, 9.5 Hz) 5.02 (1H, dd, J=9.8, 3.8 Hz) 4.85 (1H, dd, J=10.5, 4.0 Hz) 4.76 (1H, dd, J=10.2, 4.0 Hz) 4.54-4.46 (2H, m) 4.31-4.23 (2H, m) 4.22-4.14 (2H, m) 4.08-4.00 (2H, m) 3.97-3.90 (3H, m) 2.16 (3H, s) 2.15 (3H, s) 2.10 (3H, s) 2.06 (3H, s) 2.04 (3H, s) 2.03 (3H, s) 2.02-2.01 (6H, m) 1.99 (3H, s) 1.98 (3H, s); </w:t>
      </w:r>
      <w:r w:rsidRPr="0075468B">
        <w:rPr>
          <w:rFonts w:ascii="Times New Roman" w:hAnsi="Times New Roman" w:cs="Times New Roman"/>
          <w:vertAlign w:val="superscript"/>
          <w:lang w:val="en-US"/>
        </w:rPr>
        <w:t>13</w:t>
      </w:r>
      <w:r w:rsidRPr="0075468B">
        <w:rPr>
          <w:rFonts w:ascii="Times New Roman" w:hAnsi="Times New Roman" w:cs="Times New Roman"/>
          <w:lang w:val="en-US"/>
        </w:rPr>
        <w:t xml:space="preserve">C NMR (101 MHz, CDCl3) </w:t>
      </w:r>
      <w:r w:rsidRPr="0075468B">
        <w:rPr>
          <w:rFonts w:ascii="Times New Roman" w:hAnsi="Times New Roman" w:cs="Times New Roman"/>
          <w:i/>
          <w:iCs/>
          <w:lang w:val="en-US"/>
        </w:rPr>
        <w:t>δ</w:t>
      </w:r>
      <w:r w:rsidRPr="0075468B">
        <w:rPr>
          <w:rFonts w:ascii="Times New Roman" w:hAnsi="Times New Roman" w:cs="Times New Roman"/>
          <w:iCs/>
          <w:lang w:val="en-US"/>
        </w:rPr>
        <w:t xml:space="preserve"> 170.8, 170.7, 170.6, 170.5, 170.4, 170.1, 169.9, 169.8, 169.7, 169.6, 161.1, 96.2, 95.8, 92.9, 90.9, 77.2, 73.5, 72.6, 71.9, 71.9, 70.7, 70.6, 70.2, 69.5, 69.2, 68.6, 68.0, 62.5, 62.3, 61.5, 21.1, 21.0, 21.0, 20.9, 20.8, 20.7, 20.5; IR (film, cm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−1</w:t>
      </w:r>
      <w:r w:rsidRPr="0075468B">
        <w:rPr>
          <w:rFonts w:ascii="Times New Roman" w:hAnsi="Times New Roman" w:cs="Times New Roman"/>
          <w:iCs/>
          <w:lang w:val="en-US"/>
        </w:rPr>
        <w:t>) 1748 (C=O) 1234 (C-O-C) 1035 (C-O-C); [α]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20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D</w:t>
      </w:r>
      <w:r w:rsidRPr="0075468B">
        <w:rPr>
          <w:rFonts w:ascii="Times New Roman" w:hAnsi="Times New Roman" w:cs="Times New Roman"/>
          <w:iCs/>
          <w:lang w:val="en-US"/>
        </w:rPr>
        <w:t>+109.8 (</w:t>
      </w:r>
      <w:r w:rsidRPr="0075468B">
        <w:rPr>
          <w:rFonts w:ascii="Times New Roman" w:hAnsi="Times New Roman" w:cs="Times New Roman"/>
          <w:i/>
          <w:iCs/>
          <w:lang w:val="en-US"/>
        </w:rPr>
        <w:t>c</w:t>
      </w:r>
      <w:r w:rsidRPr="0075468B">
        <w:rPr>
          <w:rFonts w:ascii="Times New Roman" w:hAnsi="Times New Roman" w:cs="Times New Roman"/>
          <w:iCs/>
          <w:lang w:val="en-US"/>
        </w:rPr>
        <w:t xml:space="preserve"> 1.01, CHCl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iCs/>
          <w:lang w:val="en-US"/>
        </w:rPr>
        <w:t xml:space="preserve">); HRMS-ESI (m/z) calcd for </w:t>
      </w:r>
      <w:r w:rsidRPr="0075468B">
        <w:rPr>
          <w:rFonts w:ascii="Times New Roman" w:hAnsi="Times New Roman" w:cs="Times New Roman"/>
          <w:lang w:val="en-US" w:eastAsia="lv-LV"/>
        </w:rPr>
        <w:t>C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40</w:t>
      </w:r>
      <w:r w:rsidRPr="0075468B">
        <w:rPr>
          <w:rFonts w:ascii="Times New Roman" w:hAnsi="Times New Roman" w:cs="Times New Roman"/>
          <w:lang w:val="en-US" w:eastAsia="lv-LV"/>
        </w:rPr>
        <w:t>H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52</w:t>
      </w:r>
      <w:r w:rsidRPr="0075468B">
        <w:rPr>
          <w:rFonts w:ascii="Times New Roman" w:hAnsi="Times New Roman" w:cs="Times New Roman"/>
          <w:lang w:val="en-US" w:eastAsia="lv-LV"/>
        </w:rPr>
        <w:t>NO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26</w:t>
      </w:r>
      <w:r w:rsidRPr="0075468B">
        <w:rPr>
          <w:rFonts w:ascii="Times New Roman" w:hAnsi="Times New Roman" w:cs="Times New Roman"/>
          <w:lang w:val="en-US" w:eastAsia="lv-LV"/>
        </w:rPr>
        <w:t>NaCl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3</w:t>
      </w:r>
      <w:r w:rsidRPr="0075468B">
        <w:rPr>
          <w:rFonts w:ascii="Times New Roman" w:hAnsi="Times New Roman" w:cs="Times New Roman"/>
          <w:iCs/>
          <w:lang w:val="en-US"/>
        </w:rPr>
        <w:t xml:space="preserve"> [M+Na]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+</w:t>
      </w:r>
      <w:r w:rsidRPr="0075468B">
        <w:rPr>
          <w:rFonts w:ascii="Times New Roman" w:hAnsi="Times New Roman" w:cs="Times New Roman"/>
          <w:iCs/>
          <w:lang w:val="en-US"/>
        </w:rPr>
        <w:t xml:space="preserve"> 1090.1741, found 1090.1760.</w:t>
      </w:r>
    </w:p>
    <w:p w:rsidR="00B8587F" w:rsidRPr="0075468B" w:rsidRDefault="00B8587F" w:rsidP="009E596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8587F" w:rsidRPr="0075468B" w:rsidRDefault="00B8587F" w:rsidP="009E596F">
      <w:pPr>
        <w:spacing w:line="360" w:lineRule="auto"/>
        <w:jc w:val="both"/>
        <w:rPr>
          <w:rStyle w:val="fontstyle01"/>
          <w:rFonts w:ascii="Times New Roman" w:eastAsia="MS Minngs" w:hAnsi="Times New Roman"/>
          <w:lang w:val="en-US"/>
        </w:rPr>
      </w:pPr>
      <w:r w:rsidRPr="0075468B">
        <w:rPr>
          <w:rStyle w:val="fontstyle01"/>
          <w:rFonts w:ascii="Times New Roman" w:eastAsia="MS Minngs" w:hAnsi="Times New Roman"/>
          <w:b/>
          <w:lang w:val="en-US"/>
        </w:rPr>
        <w:t>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)-2-(Acetoxymethyl)-6-(((2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)-4,5-diacetoxy-2-(acetoxymethyl)-6-(((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2R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)-4,5-diacetoxy-2-(acetoxymethyl)-6-(3-azidopropoxy)tetrahydro-2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-pyran-3-yl)oxy)tetrahydro-2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-pyran-3-yl)oxy)tetrahydro-2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-pyran-3,4,5-triyl triacetate (6)</w:t>
      </w:r>
      <w:r w:rsidRPr="0075468B">
        <w:rPr>
          <w:rStyle w:val="fontstyle01"/>
          <w:rFonts w:ascii="Times New Roman" w:eastAsia="MS Minngs" w:hAnsi="Times New Roman"/>
          <w:lang w:val="en-US"/>
        </w:rPr>
        <w:t>. 4Å Molecular sieves (1 g)</w:t>
      </w:r>
      <w:r w:rsidRPr="0075468B">
        <w:rPr>
          <w:rFonts w:ascii="Times New Roman" w:hAnsi="Times New Roman" w:cs="Times New Roman"/>
          <w:lang w:val="en-US"/>
        </w:rPr>
        <w:t xml:space="preserve"> were added to a colorless solution of </w:t>
      </w:r>
      <w:r w:rsidRPr="0075468B">
        <w:rPr>
          <w:rFonts w:ascii="Times New Roman" w:hAnsi="Times New Roman" w:cs="Times New Roman"/>
          <w:bCs/>
          <w:lang w:val="en-US"/>
        </w:rPr>
        <w:t>trichloroacetimidate</w:t>
      </w:r>
      <w:r w:rsidRPr="0075468B">
        <w:rPr>
          <w:rFonts w:ascii="Times New Roman" w:hAnsi="Times New Roman" w:cs="Times New Roman"/>
          <w:lang w:val="en-US"/>
        </w:rPr>
        <w:t xml:space="preserve"> </w:t>
      </w:r>
      <w:r w:rsidRPr="0075468B">
        <w:rPr>
          <w:rFonts w:ascii="Times New Roman" w:hAnsi="Times New Roman" w:cs="Times New Roman"/>
          <w:b/>
          <w:lang w:val="en-US"/>
        </w:rPr>
        <w:t>5</w:t>
      </w:r>
      <w:r w:rsidRPr="0075468B">
        <w:rPr>
          <w:rFonts w:ascii="Times New Roman" w:hAnsi="Times New Roman" w:cs="Times New Roman"/>
          <w:lang w:val="en-US"/>
        </w:rPr>
        <w:t xml:space="preserve"> (0.94 mmol, 1.0 g, 1 equiv) and 3-azido-1-propanol (3.74 mmol, 380 mg, 345 µl, 4 equiv) in anhydrous CH</w:t>
      </w:r>
      <w:r w:rsidRPr="0075468B">
        <w:rPr>
          <w:rFonts w:ascii="Times New Roman" w:hAnsi="Times New Roman" w:cs="Times New Roman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>Cl</w:t>
      </w:r>
      <w:r w:rsidRPr="0075468B">
        <w:rPr>
          <w:rFonts w:ascii="Times New Roman" w:hAnsi="Times New Roman" w:cs="Times New Roman"/>
          <w:vertAlign w:val="subscript"/>
          <w:lang w:val="en-US"/>
        </w:rPr>
        <w:t>2</w:t>
      </w:r>
      <w:r w:rsidRPr="0075468B">
        <w:rPr>
          <w:rFonts w:ascii="Times New Roman" w:hAnsi="Times New Roman" w:cs="Times New Roman"/>
          <w:lang w:val="en-US"/>
        </w:rPr>
        <w:t xml:space="preserve"> (30 mL). The resulting suspension was </w:t>
      </w:r>
      <w:r w:rsidRPr="0075468B">
        <w:rPr>
          <w:rStyle w:val="fontstyle01"/>
          <w:rFonts w:ascii="Times New Roman" w:eastAsia="MS Minngs" w:hAnsi="Times New Roman"/>
          <w:lang w:val="en-US"/>
        </w:rPr>
        <w:t>cooled to 2–4 </w:t>
      </w:r>
      <w:r w:rsidRPr="0075468B">
        <w:rPr>
          <w:rStyle w:val="fontstyle01"/>
          <w:rFonts w:ascii="Times New Roman" w:eastAsia="MS Minngs" w:hAnsi="Times New Roman"/>
          <w:vertAlign w:val="superscript"/>
          <w:lang w:val="en-US"/>
        </w:rPr>
        <w:t>o</w:t>
      </w:r>
      <w:r w:rsidRPr="0075468B">
        <w:rPr>
          <w:rStyle w:val="fontstyle01"/>
          <w:rFonts w:ascii="Times New Roman" w:eastAsia="MS Minngs" w:hAnsi="Times New Roman"/>
          <w:lang w:val="en-US"/>
        </w:rPr>
        <w:t>C (crushed ice) and TMSOTf (0.25 M solution in CH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75468B">
        <w:rPr>
          <w:rStyle w:val="fontstyle01"/>
          <w:rFonts w:ascii="Times New Roman" w:eastAsia="MS Minngs" w:hAnsi="Times New Roman"/>
          <w:lang w:val="en-US"/>
        </w:rPr>
        <w:t>Cl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, 1.17 mmol, 260 mg, 212 </w:t>
      </w:r>
      <w:r w:rsidRPr="0075468B">
        <w:rPr>
          <w:rFonts w:ascii="Times New Roman" w:hAnsi="Times New Roman" w:cs="Times New Roman"/>
          <w:lang w:val="en-US"/>
        </w:rPr>
        <w:t>µl, 1.25 equiv)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 was added dropwise within 30 min.</w:t>
      </w:r>
      <w:r w:rsidRPr="0075468B">
        <w:rPr>
          <w:rFonts w:ascii="Times New Roman" w:hAnsi="Times New Roman" w:cs="Times New Roman"/>
          <w:lang w:val="en-US"/>
        </w:rPr>
        <w:t xml:space="preserve"> The colorless solution was stirred at </w:t>
      </w:r>
      <w:r w:rsidRPr="0075468B">
        <w:rPr>
          <w:rStyle w:val="fontstyle01"/>
          <w:rFonts w:ascii="Times New Roman" w:eastAsia="MS Minngs" w:hAnsi="Times New Roman"/>
          <w:lang w:val="en-US"/>
        </w:rPr>
        <w:t>2–4</w:t>
      </w:r>
      <w:r w:rsidRPr="0075468B">
        <w:rPr>
          <w:rStyle w:val="fontstyle01"/>
          <w:rFonts w:ascii="Times New Roman" w:eastAsia="MS Minngs" w:hAnsi="Times New Roman"/>
          <w:vertAlign w:val="superscript"/>
          <w:lang w:val="en-US"/>
        </w:rPr>
        <w:t>o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C </w:t>
      </w:r>
      <w:r w:rsidRPr="0075468B">
        <w:rPr>
          <w:rFonts w:ascii="Times New Roman" w:hAnsi="Times New Roman" w:cs="Times New Roman"/>
          <w:lang w:val="en-US"/>
        </w:rPr>
        <w:t xml:space="preserve">for 2 h, and progress of the reaction was monitored by TLC (2:1 EtOAc/hexanes; visualization of TLC spots required immersing the TLC plate into a solution of sulfuric acid in ethanol (1:15 v:v). Upon complete conversion of the starting </w:t>
      </w:r>
      <w:r w:rsidRPr="0075468B">
        <w:rPr>
          <w:rFonts w:ascii="Times New Roman" w:hAnsi="Times New Roman" w:cs="Times New Roman"/>
          <w:bCs/>
          <w:lang w:val="en-US"/>
        </w:rPr>
        <w:t>trichloroacetimidate</w:t>
      </w:r>
      <w:r w:rsidRPr="0075468B">
        <w:rPr>
          <w:rFonts w:ascii="Times New Roman" w:hAnsi="Times New Roman" w:cs="Times New Roman"/>
          <w:lang w:val="en-US"/>
        </w:rPr>
        <w:t xml:space="preserve"> </w:t>
      </w:r>
      <w:r w:rsidRPr="0075468B">
        <w:rPr>
          <w:rFonts w:ascii="Times New Roman" w:hAnsi="Times New Roman" w:cs="Times New Roman"/>
          <w:b/>
          <w:lang w:val="en-US"/>
        </w:rPr>
        <w:t>5</w:t>
      </w:r>
      <w:r w:rsidRPr="0075468B">
        <w:rPr>
          <w:rFonts w:ascii="Times New Roman" w:hAnsi="Times New Roman" w:cs="Times New Roman"/>
          <w:lang w:val="en-US"/>
        </w:rPr>
        <w:t xml:space="preserve">, </w:t>
      </w:r>
      <w:r w:rsidRPr="0075468B">
        <w:rPr>
          <w:rStyle w:val="fontstyle01"/>
          <w:rFonts w:ascii="Times New Roman" w:eastAsia="MS Minngs" w:hAnsi="Times New Roman"/>
          <w:lang w:val="en-US"/>
        </w:rPr>
        <w:t>the reaction mixture was quenched with NEt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3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 (2.34 mmol, 237 mg, 325</w:t>
      </w:r>
      <w:r w:rsidRPr="0075468B">
        <w:rPr>
          <w:rFonts w:ascii="Times New Roman" w:hAnsi="Times New Roman" w:cs="Times New Roman"/>
          <w:lang w:val="en-US"/>
        </w:rPr>
        <w:t xml:space="preserve"> µl, 2.5 equiv)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 at 2–4</w:t>
      </w:r>
      <w:r w:rsidRPr="0075468B">
        <w:rPr>
          <w:rStyle w:val="fontstyle01"/>
          <w:rFonts w:ascii="Times New Roman" w:eastAsia="MS Minngs" w:hAnsi="Times New Roman"/>
          <w:vertAlign w:val="superscript"/>
          <w:lang w:val="en-US"/>
        </w:rPr>
        <w:t>o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C and warmed to room temperature within 10 min. </w:t>
      </w:r>
      <w:r w:rsidRPr="0075468B">
        <w:rPr>
          <w:rFonts w:ascii="Times New Roman" w:hAnsi="Times New Roman" w:cs="Times New Roman"/>
          <w:lang w:val="en-US"/>
        </w:rPr>
        <w:t>Water (150 mL) was then added and layers were separated. The aqueous layer was back-extracted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 with CH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75468B">
        <w:rPr>
          <w:rStyle w:val="fontstyle01"/>
          <w:rFonts w:ascii="Times New Roman" w:eastAsia="MS Minngs" w:hAnsi="Times New Roman"/>
          <w:lang w:val="en-US"/>
        </w:rPr>
        <w:t>Cl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 (3x50 mL). Combined organic layers were dried over Na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75468B">
        <w:rPr>
          <w:rStyle w:val="fontstyle01"/>
          <w:rFonts w:ascii="Times New Roman" w:eastAsia="MS Minngs" w:hAnsi="Times New Roman"/>
          <w:lang w:val="en-US"/>
        </w:rPr>
        <w:t>SO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4</w:t>
      </w:r>
      <w:r w:rsidRPr="0075468B">
        <w:rPr>
          <w:rStyle w:val="fontstyle01"/>
          <w:rFonts w:ascii="Times New Roman" w:eastAsia="MS Minngs" w:hAnsi="Times New Roman"/>
          <w:lang w:val="en-US"/>
        </w:rPr>
        <w:t>, filtered and concentrated in vacuo.</w:t>
      </w:r>
      <w:r w:rsidRPr="0075468B">
        <w:rPr>
          <w:rFonts w:ascii="Times New Roman" w:hAnsi="Times New Roman" w:cs="Times New Roman"/>
          <w:lang w:val="en-US"/>
        </w:rPr>
        <w:t xml:space="preserve"> The residue was purified by column chromatography (Biotage SNAP KP-Sil 50 g; gradient elution from 10% EtOAc in petroleum ether to 100% EtOAc) to afford the desired azide </w:t>
      </w:r>
      <w:r w:rsidRPr="0075468B">
        <w:rPr>
          <w:rFonts w:ascii="Times New Roman" w:hAnsi="Times New Roman" w:cs="Times New Roman"/>
          <w:b/>
          <w:lang w:val="en-US"/>
        </w:rPr>
        <w:t>6</w:t>
      </w:r>
      <w:r w:rsidRPr="0075468B">
        <w:rPr>
          <w:rFonts w:ascii="Times New Roman" w:hAnsi="Times New Roman" w:cs="Times New Roman"/>
          <w:lang w:val="en-US"/>
        </w:rPr>
        <w:t xml:space="preserve"> as a white foam (375 mg, 39%); analytical TLC on silica gel, R</w:t>
      </w:r>
      <w:r w:rsidRPr="0075468B">
        <w:rPr>
          <w:rFonts w:ascii="Times New Roman" w:hAnsi="Times New Roman" w:cs="Times New Roman"/>
          <w:i/>
          <w:vertAlign w:val="subscript"/>
          <w:lang w:val="en-US"/>
        </w:rPr>
        <w:t>f</w:t>
      </w:r>
      <w:r w:rsidRPr="0075468B">
        <w:rPr>
          <w:rFonts w:ascii="Times New Roman" w:hAnsi="Times New Roman" w:cs="Times New Roman"/>
          <w:lang w:val="en-US"/>
        </w:rPr>
        <w:t xml:space="preserve"> = 0.65, 2:1 EtOAc/hexanes (staining of TLC spots with the solution of sulfuric acid in ethanol (1:15 v:v) was used; see above). </w:t>
      </w:r>
      <w:r w:rsidRPr="0075468B">
        <w:rPr>
          <w:rFonts w:ascii="Times New Roman" w:hAnsi="Times New Roman" w:cs="Times New Roman"/>
          <w:vertAlign w:val="superscript"/>
          <w:lang w:val="en-US"/>
        </w:rPr>
        <w:t>1</w:t>
      </w:r>
      <w:r w:rsidRPr="0075468B">
        <w:rPr>
          <w:rFonts w:ascii="Times New Roman" w:hAnsi="Times New Roman" w:cs="Times New Roman"/>
          <w:lang w:val="en-US"/>
        </w:rPr>
        <w:t>H NMR (400 MHz, CDCl</w:t>
      </w:r>
      <w:r w:rsidRPr="0075468B">
        <w:rPr>
          <w:rFonts w:ascii="Times New Roman" w:hAnsi="Times New Roman" w:cs="Times New Roman"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lang w:val="en-US"/>
        </w:rPr>
        <w:t xml:space="preserve">) </w:t>
      </w:r>
      <w:r w:rsidRPr="0075468B">
        <w:rPr>
          <w:rFonts w:ascii="Times New Roman" w:hAnsi="Times New Roman" w:cs="Times New Roman"/>
          <w:i/>
          <w:iCs/>
          <w:lang w:val="en-US"/>
        </w:rPr>
        <w:t>δ</w:t>
      </w:r>
      <w:r w:rsidRPr="0075468B">
        <w:rPr>
          <w:rFonts w:ascii="Times New Roman" w:hAnsi="Times New Roman" w:cs="Times New Roman"/>
          <w:iCs/>
          <w:lang w:val="en-US"/>
        </w:rPr>
        <w:t xml:space="preserve"> 5.41-5.31 (3H, m) 5.27-5.22 (2H, m) 5.06 (1H, dd, J=10.2, 9.5 Hz) 4.85 (1H, dd, J=10.5, 4.1 Hz) 4.80 (1H, dd, J=9.5, 7.9 Hz) 4.73 (1H, dd, J=10.5, 4.1 Hz) 4.52 (1H, d, J=7.9 Hz) 4.46 (2H, ddd, J=11.0, 8.9, 2.5 Hz) 4.30 (1H, dd, J=12.0, 4.2 Hz) 4.24 (1H, dd, J=12.4, 3.6 Hz) 4.17 (1H, dd, J=12.4, 3.6 Hz) 4.04 (1H, dd, J=12.5, 2.5 Hz) 4.00-3.89 (5H, m) 3.73-3.68 (1H, m) 3.62-3.56 (1H, m) 3.41-3.31 (2H, m) 2.16 (3H, s) 2.14 (3H, s) 2.09 (3H, s) 2.04 (3H, s) 2.02 (3H, s) 2.02-2.00 (6H, m) 2.00-1.98 (6H, m) 1.98 (3H, s) 1.87-1.78 (2H, m); </w:t>
      </w:r>
      <w:r w:rsidRPr="0075468B">
        <w:rPr>
          <w:rFonts w:ascii="Times New Roman" w:hAnsi="Times New Roman" w:cs="Times New Roman"/>
          <w:vertAlign w:val="superscript"/>
          <w:lang w:val="en-US"/>
        </w:rPr>
        <w:t>13</w:t>
      </w:r>
      <w:r w:rsidRPr="0075468B">
        <w:rPr>
          <w:rFonts w:ascii="Times New Roman" w:hAnsi="Times New Roman" w:cs="Times New Roman"/>
          <w:lang w:val="en-US"/>
        </w:rPr>
        <w:t xml:space="preserve">C NMR (101 MHz, CDCl3) </w:t>
      </w:r>
      <w:r w:rsidRPr="0075468B">
        <w:rPr>
          <w:rFonts w:ascii="Times New Roman" w:hAnsi="Times New Roman" w:cs="Times New Roman"/>
          <w:i/>
          <w:iCs/>
          <w:lang w:val="en-US"/>
        </w:rPr>
        <w:t>δ</w:t>
      </w:r>
      <w:r w:rsidRPr="0075468B">
        <w:rPr>
          <w:rFonts w:ascii="Times New Roman" w:hAnsi="Times New Roman" w:cs="Times New Roman"/>
          <w:iCs/>
          <w:lang w:val="en-US"/>
        </w:rPr>
        <w:t xml:space="preserve"> 170.7, 170.7, 170.7, 170.6, 170.5, 170.2, 170.0, 169.8, 169.8, 169.6, 100.4, 95.9, 95.8, 77.2, 75.4, 73.9, 72.6, 72.3, 72.3, 71.9, 70.6, 70.2, 69.5, 69.1, 68.6, 68.0, 66.6, 63.0, 62.5, 61.5, 48.1, 29.1, 21.0, 21.0, 20.9, 20.8, 20.8, 20.7, 20.7, 20.7; IR (film, cm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−1</w:t>
      </w:r>
      <w:r w:rsidRPr="0075468B">
        <w:rPr>
          <w:rFonts w:ascii="Times New Roman" w:hAnsi="Times New Roman" w:cs="Times New Roman"/>
          <w:iCs/>
          <w:lang w:val="en-US"/>
        </w:rPr>
        <w:t>) 2101 (N3) 1756 (C=O) 1234 (C-O-C) 1039 (C-O-C); [α]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20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D</w:t>
      </w:r>
      <w:r w:rsidRPr="0075468B">
        <w:rPr>
          <w:rFonts w:ascii="Times New Roman" w:hAnsi="Times New Roman" w:cs="Times New Roman"/>
          <w:iCs/>
          <w:lang w:val="en-US"/>
        </w:rPr>
        <w:t>+76.9 (</w:t>
      </w:r>
      <w:r w:rsidRPr="0075468B">
        <w:rPr>
          <w:rFonts w:ascii="Times New Roman" w:hAnsi="Times New Roman" w:cs="Times New Roman"/>
          <w:i/>
          <w:iCs/>
          <w:lang w:val="en-US"/>
        </w:rPr>
        <w:t>c</w:t>
      </w:r>
      <w:r w:rsidRPr="0075468B">
        <w:rPr>
          <w:rFonts w:ascii="Times New Roman" w:hAnsi="Times New Roman" w:cs="Times New Roman"/>
          <w:iCs/>
          <w:lang w:val="en-US"/>
        </w:rPr>
        <w:t xml:space="preserve"> 1.64, CHCl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iCs/>
          <w:lang w:val="en-US"/>
        </w:rPr>
        <w:t xml:space="preserve">); HRMS-ESI (m/z) calcd for </w:t>
      </w:r>
      <w:r w:rsidRPr="0075468B">
        <w:rPr>
          <w:rFonts w:ascii="Times New Roman" w:hAnsi="Times New Roman" w:cs="Times New Roman"/>
          <w:lang w:val="en-US" w:eastAsia="lv-LV"/>
        </w:rPr>
        <w:t>C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41</w:t>
      </w:r>
      <w:r w:rsidRPr="0075468B">
        <w:rPr>
          <w:rFonts w:ascii="Times New Roman" w:hAnsi="Times New Roman" w:cs="Times New Roman"/>
          <w:lang w:val="en-US" w:eastAsia="lv-LV"/>
        </w:rPr>
        <w:t>H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57</w:t>
      </w:r>
      <w:r w:rsidRPr="0075468B">
        <w:rPr>
          <w:rFonts w:ascii="Times New Roman" w:hAnsi="Times New Roman" w:cs="Times New Roman"/>
          <w:lang w:val="en-US" w:eastAsia="lv-LV"/>
        </w:rPr>
        <w:t>N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3</w:t>
      </w:r>
      <w:r w:rsidRPr="0075468B">
        <w:rPr>
          <w:rFonts w:ascii="Times New Roman" w:hAnsi="Times New Roman" w:cs="Times New Roman"/>
          <w:lang w:val="en-US" w:eastAsia="lv-LV"/>
        </w:rPr>
        <w:t>O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26</w:t>
      </w:r>
      <w:r w:rsidRPr="0075468B">
        <w:rPr>
          <w:rFonts w:ascii="Times New Roman" w:hAnsi="Times New Roman" w:cs="Times New Roman"/>
          <w:lang w:val="en-US" w:eastAsia="lv-LV"/>
        </w:rPr>
        <w:t>Na</w:t>
      </w:r>
      <w:r w:rsidRPr="0075468B">
        <w:rPr>
          <w:rFonts w:ascii="Times New Roman" w:hAnsi="Times New Roman" w:cs="Times New Roman"/>
          <w:iCs/>
          <w:lang w:val="en-US"/>
        </w:rPr>
        <w:t xml:space="preserve"> [M+Na]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+</w:t>
      </w:r>
      <w:r w:rsidRPr="0075468B">
        <w:rPr>
          <w:rFonts w:ascii="Times New Roman" w:hAnsi="Times New Roman" w:cs="Times New Roman"/>
          <w:iCs/>
          <w:lang w:val="en-US"/>
        </w:rPr>
        <w:t xml:space="preserve"> 1030.3128, found 1030.3123.</w:t>
      </w:r>
    </w:p>
    <w:p w:rsidR="00B8587F" w:rsidRPr="0075468B" w:rsidRDefault="00B8587F" w:rsidP="009E596F">
      <w:pPr>
        <w:spacing w:line="360" w:lineRule="auto"/>
        <w:jc w:val="both"/>
        <w:rPr>
          <w:rStyle w:val="fontstyle01"/>
          <w:rFonts w:ascii="Times New Roman" w:eastAsia="MS Minngs" w:hAnsi="Times New Roman"/>
          <w:b/>
          <w:lang w:val="en-US"/>
        </w:rPr>
      </w:pPr>
    </w:p>
    <w:p w:rsidR="00B8587F" w:rsidRDefault="00B8587F" w:rsidP="007157B7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75468B">
        <w:rPr>
          <w:rStyle w:val="fontstyle01"/>
          <w:rFonts w:ascii="Times New Roman" w:eastAsia="MS Minngs" w:hAnsi="Times New Roman"/>
          <w:b/>
          <w:lang w:val="en-US"/>
        </w:rPr>
        <w:t>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)-2-(Acetoxymethyl)-6-(((2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)-4,5-diacetoxy-2-(acetoxymethyl)-6-(((2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)-4,5-diacetoxy-2-(acetoxymethyl)-6-(3-(4-((perylen-3-ylmethoxy)methyl)-1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-1,2,3-triazol-1-yl)propoxy)tetrahydro-2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-pyran-3-yl)oxy)tetrahydro-2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-pyran-3-yl)oxy)tetrahydro-2H-pyran-3,4,5-triyl triacetate (8)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. To a mixture of </w:t>
      </w:r>
      <w:r w:rsidRPr="0075468B">
        <w:rPr>
          <w:rFonts w:ascii="Times New Roman" w:hAnsi="Times New Roman" w:cs="Times New Roman"/>
          <w:bCs/>
          <w:lang w:val="en-US"/>
        </w:rPr>
        <w:t>azide</w:t>
      </w:r>
      <w:r w:rsidRPr="0075468B">
        <w:rPr>
          <w:rFonts w:ascii="Times New Roman" w:hAnsi="Times New Roman" w:cs="Times New Roman"/>
          <w:lang w:val="en-US"/>
        </w:rPr>
        <w:t xml:space="preserve"> </w:t>
      </w:r>
      <w:r w:rsidRPr="0075468B">
        <w:rPr>
          <w:rFonts w:ascii="Times New Roman" w:hAnsi="Times New Roman" w:cs="Times New Roman"/>
          <w:b/>
          <w:lang w:val="en-US"/>
        </w:rPr>
        <w:t>5</w:t>
      </w:r>
      <w:r w:rsidRPr="0075468B">
        <w:rPr>
          <w:rFonts w:ascii="Times New Roman" w:hAnsi="Times New Roman" w:cs="Times New Roman"/>
          <w:lang w:val="en-US"/>
        </w:rPr>
        <w:t xml:space="preserve"> (0.298 mmol, 300 mg, 1 equiv), 3-prop-2-ynyloxymethyl-perylene </w:t>
      </w:r>
      <w:r w:rsidRPr="0075468B">
        <w:rPr>
          <w:rFonts w:ascii="Times New Roman" w:hAnsi="Times New Roman" w:cs="Times New Roman"/>
          <w:b/>
          <w:lang w:val="en-US"/>
        </w:rPr>
        <w:t>7</w:t>
      </w:r>
      <w:r w:rsidRPr="0075468B">
        <w:rPr>
          <w:rFonts w:ascii="Times New Roman" w:hAnsi="Times New Roman" w:cs="Times New Roman"/>
          <w:lang w:val="en-US"/>
        </w:rPr>
        <w:t xml:space="preserve"> (0.595 mmol, 191 mg, 2 equiv) and CuI (0.030 mmol, 6 mg, 10 mol%, 0.1 equiv) in an oven-dried pressure vial (20 mL) was added anhydrous DMF (10 mL) and DIPEA (0.595 mmol, 77 mg, 106 µl, 2 equiv). The resulting yellow solution was stirred at room temperature for 18 hours under atmosphere of argon, and progress of the reaction was monitored by TLC (2:1 EtOAc/hexanes; visualization of TLC spots required immersing the TLC plate into a solution of sulfuric acid in ethanol (1:15 v:v). Upon complete conversion of the starting azide </w:t>
      </w:r>
      <w:r w:rsidRPr="0075468B">
        <w:rPr>
          <w:rFonts w:ascii="Times New Roman" w:hAnsi="Times New Roman" w:cs="Times New Roman"/>
          <w:b/>
          <w:lang w:val="en-US"/>
        </w:rPr>
        <w:t>6</w:t>
      </w:r>
      <w:r w:rsidRPr="0075468B">
        <w:rPr>
          <w:rFonts w:ascii="Times New Roman" w:hAnsi="Times New Roman" w:cs="Times New Roman"/>
          <w:lang w:val="en-US"/>
        </w:rPr>
        <w:t xml:space="preserve">, the yellow reaction mixture was concentrated under vacuum. </w:t>
      </w:r>
      <w:r w:rsidRPr="0075468B">
        <w:rPr>
          <w:rStyle w:val="fontstyle01"/>
          <w:rFonts w:ascii="Times New Roman" w:eastAsia="MS Minngs" w:hAnsi="Times New Roman"/>
          <w:lang w:val="en-US"/>
        </w:rPr>
        <w:t>The yellowish oily residue was diluted with EtOAc (50 mL)</w:t>
      </w:r>
      <w:r w:rsidRPr="0075468B">
        <w:rPr>
          <w:rFonts w:ascii="Times New Roman" w:hAnsi="Times New Roman" w:cs="Times New Roman"/>
          <w:lang w:val="en-US"/>
        </w:rPr>
        <w:t xml:space="preserve"> and washed </w:t>
      </w:r>
      <w:r w:rsidRPr="0075468B">
        <w:rPr>
          <w:rStyle w:val="fontstyle01"/>
          <w:rFonts w:ascii="Times New Roman" w:eastAsia="MS Minngs" w:hAnsi="Times New Roman"/>
          <w:lang w:val="en-US"/>
        </w:rPr>
        <w:t>with brine (100 mL).</w:t>
      </w:r>
      <w:r w:rsidRPr="0075468B">
        <w:rPr>
          <w:rFonts w:ascii="Times New Roman" w:hAnsi="Times New Roman" w:cs="Times New Roman"/>
          <w:lang w:val="en-US"/>
        </w:rPr>
        <w:t xml:space="preserve"> The aqueous layer was back-extracted with </w:t>
      </w:r>
      <w:r w:rsidRPr="0075468B">
        <w:rPr>
          <w:rStyle w:val="fontstyle01"/>
          <w:rFonts w:ascii="Times New Roman" w:eastAsia="MS Minngs" w:hAnsi="Times New Roman"/>
          <w:lang w:val="en-US"/>
        </w:rPr>
        <w:t>EtOAc (3x50 mL). Combined organic layers were dried over Na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2</w:t>
      </w:r>
      <w:r w:rsidRPr="0075468B">
        <w:rPr>
          <w:rStyle w:val="fontstyle01"/>
          <w:rFonts w:ascii="Times New Roman" w:eastAsia="MS Minngs" w:hAnsi="Times New Roman"/>
          <w:lang w:val="en-US"/>
        </w:rPr>
        <w:t>SO</w:t>
      </w:r>
      <w:r w:rsidRPr="0075468B">
        <w:rPr>
          <w:rStyle w:val="fontstyle01"/>
          <w:rFonts w:ascii="Times New Roman" w:eastAsia="MS Minngs" w:hAnsi="Times New Roman"/>
          <w:vertAlign w:val="subscript"/>
          <w:lang w:val="en-US"/>
        </w:rPr>
        <w:t>4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, filtered and evaporated to dryness </w:t>
      </w:r>
      <w:r w:rsidRPr="0075468B">
        <w:rPr>
          <w:rStyle w:val="fontstyle31"/>
          <w:rFonts w:ascii="Times New Roman" w:hAnsi="Times New Roman"/>
          <w:lang w:val="en-US"/>
        </w:rPr>
        <w:t>under vacuum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. </w:t>
      </w:r>
      <w:r w:rsidRPr="0075468B">
        <w:rPr>
          <w:rFonts w:ascii="Times New Roman" w:hAnsi="Times New Roman" w:cs="Times New Roman"/>
          <w:lang w:val="en-US"/>
        </w:rPr>
        <w:t xml:space="preserve">The residue was purified by column chromatography (Biotage SNAP KP-Sil 25 g; gradient elution from 25% EtOAc/petroleum ether to 100% EtOAc) to afford triazole </w:t>
      </w:r>
      <w:r w:rsidRPr="0075468B">
        <w:rPr>
          <w:rFonts w:ascii="Times New Roman" w:hAnsi="Times New Roman" w:cs="Times New Roman"/>
          <w:b/>
          <w:lang w:val="en-US"/>
        </w:rPr>
        <w:t>8</w:t>
      </w:r>
      <w:r w:rsidRPr="0075468B">
        <w:rPr>
          <w:rFonts w:ascii="Times New Roman" w:hAnsi="Times New Roman" w:cs="Times New Roman"/>
          <w:lang w:val="en-US"/>
        </w:rPr>
        <w:t xml:space="preserve"> as a yellow foam (310 mg, 78%); analytical TLC on silica gel, 1:1 EtOAc/hexanes, R</w:t>
      </w:r>
      <w:r w:rsidRPr="0075468B">
        <w:rPr>
          <w:rFonts w:ascii="Times New Roman" w:hAnsi="Times New Roman" w:cs="Times New Roman"/>
          <w:i/>
          <w:vertAlign w:val="subscript"/>
          <w:lang w:val="en-US"/>
        </w:rPr>
        <w:t>f</w:t>
      </w:r>
      <w:r w:rsidRPr="0075468B">
        <w:rPr>
          <w:rFonts w:ascii="Times New Roman" w:hAnsi="Times New Roman" w:cs="Times New Roman"/>
          <w:lang w:val="en-US"/>
        </w:rPr>
        <w:t xml:space="preserve"> = 0.30. </w:t>
      </w:r>
      <w:r w:rsidRPr="0075468B">
        <w:rPr>
          <w:rFonts w:ascii="Times New Roman" w:hAnsi="Times New Roman" w:cs="Times New Roman"/>
          <w:vertAlign w:val="superscript"/>
          <w:lang w:val="en-US"/>
        </w:rPr>
        <w:t>1</w:t>
      </w:r>
      <w:r w:rsidRPr="0075468B">
        <w:rPr>
          <w:rFonts w:ascii="Times New Roman" w:hAnsi="Times New Roman" w:cs="Times New Roman"/>
          <w:lang w:val="en-US"/>
        </w:rPr>
        <w:t>H NMR (400 MHz, CDCl</w:t>
      </w:r>
      <w:r w:rsidRPr="0075468B">
        <w:rPr>
          <w:rFonts w:ascii="Times New Roman" w:hAnsi="Times New Roman" w:cs="Times New Roman"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lang w:val="en-US"/>
        </w:rPr>
        <w:t xml:space="preserve">) </w:t>
      </w:r>
      <w:r w:rsidRPr="0075468B">
        <w:rPr>
          <w:rFonts w:ascii="Times New Roman" w:hAnsi="Times New Roman" w:cs="Times New Roman"/>
          <w:i/>
          <w:iCs/>
          <w:lang w:val="en-US"/>
        </w:rPr>
        <w:t>δ</w:t>
      </w:r>
      <w:r w:rsidRPr="0075468B">
        <w:rPr>
          <w:rFonts w:ascii="Times New Roman" w:hAnsi="Times New Roman" w:cs="Times New Roman"/>
          <w:iCs/>
          <w:lang w:val="en-US"/>
        </w:rPr>
        <w:t xml:space="preserve"> 8.25-8.12 (4H, m) 7.95-7.91 (1H, m) 7.71-7.66 (2H, m) 7.56-7.45 (5H, m) 5.44-5.39 (2H, m) 5.37 (1H, dd, J=10.5, 9.4 Hz) 5.26 (1H, d, J=4.1 Hz) 5.21 (1H, dd, J=9.4, 8.8 Hz) 5.07 (1H, dd, J=10.2, 9.4 Hz) 5.00 (2H, s) 4.86 (1H, dd, J=10.5, 4.1 Hz) 4.81-4.71 (4H, m) 4.49-4.31 (5H, m) 4.28-4.14 (3H, m) 4.05 (1H, dd, J=12.5, 2.4 Hz) 3.98-3.89 (4H, m) 3.79-3.71 (1H, m) 3.61-3.55 (1H, m) 3.44-3.36 (1H, m) 2.14 (3H, s) 2.14 (3H, s) 2.13-2.07 (5H, m) 2.05 (3H, s) 2.04-2.02 (6H, m) 2.01-2.00 (6H, m) 2.00 (3H, s) 1.98 (3H, s); </w:t>
      </w:r>
      <w:r w:rsidRPr="0075468B">
        <w:rPr>
          <w:rFonts w:ascii="Times New Roman" w:hAnsi="Times New Roman" w:cs="Times New Roman"/>
          <w:vertAlign w:val="superscript"/>
          <w:lang w:val="en-US"/>
        </w:rPr>
        <w:t>13</w:t>
      </w:r>
      <w:r w:rsidRPr="0075468B">
        <w:rPr>
          <w:rFonts w:ascii="Times New Roman" w:hAnsi="Times New Roman" w:cs="Times New Roman"/>
          <w:lang w:val="en-US"/>
        </w:rPr>
        <w:t xml:space="preserve">C NMR (101 MHz, CDCl3) </w:t>
      </w:r>
      <w:r w:rsidRPr="0075468B">
        <w:rPr>
          <w:rFonts w:ascii="Times New Roman" w:hAnsi="Times New Roman" w:cs="Times New Roman"/>
          <w:i/>
          <w:iCs/>
          <w:lang w:val="en-US"/>
        </w:rPr>
        <w:t>δ</w:t>
      </w:r>
      <w:r w:rsidRPr="0075468B">
        <w:rPr>
          <w:rFonts w:ascii="Times New Roman" w:hAnsi="Times New Roman" w:cs="Times New Roman"/>
          <w:iCs/>
          <w:lang w:val="en-US"/>
        </w:rPr>
        <w:t xml:space="preserve"> 170.8, 170.7, 170.7, 170.5, 170.5, 170.2, 170.0, 169.9, 169.9, 169.6, 145.3, 134.8, 133.2, 133.2, 131.7, 131.7, 131.3, 131.2, 129.1, 128.6, 128.1, 128.1, 127.7, 127.0, 126.8, 126.7, 124.1, 123.1, 120.6, 120.5, 119.7, 100.3, 95.9, 95.8, 77.2, 75.3, 73.7, 72.6, 72.3, 72.2, 71.9, 71.3, 70.6, 70.2, 69.5, 69.1, 68.6, 68.0, 66.0, 64.0, 62.8, 62.4, 61.5, 46.8, 30.3, 21.1, 21.0, 20.9, 20.8, 20.8, 20.7, 20.7; IR (film, cm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−1</w:t>
      </w:r>
      <w:r w:rsidRPr="0075468B">
        <w:rPr>
          <w:rFonts w:ascii="Times New Roman" w:hAnsi="Times New Roman" w:cs="Times New Roman"/>
          <w:iCs/>
          <w:lang w:val="en-US"/>
        </w:rPr>
        <w:t>) 1755 (C=O) 1236 (C-O-C) 1043 (C-O-C); [α]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20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D</w:t>
      </w:r>
      <w:r w:rsidRPr="0075468B">
        <w:rPr>
          <w:rFonts w:ascii="Times New Roman" w:hAnsi="Times New Roman" w:cs="Times New Roman"/>
          <w:iCs/>
          <w:lang w:val="en-US"/>
        </w:rPr>
        <w:t>+57.7 (</w:t>
      </w:r>
      <w:r w:rsidRPr="0075468B">
        <w:rPr>
          <w:rFonts w:ascii="Times New Roman" w:hAnsi="Times New Roman" w:cs="Times New Roman"/>
          <w:i/>
          <w:iCs/>
          <w:lang w:val="en-US"/>
        </w:rPr>
        <w:t>c</w:t>
      </w:r>
      <w:r w:rsidRPr="0075468B">
        <w:rPr>
          <w:rFonts w:ascii="Times New Roman" w:hAnsi="Times New Roman" w:cs="Times New Roman"/>
          <w:iCs/>
          <w:lang w:val="en-US"/>
        </w:rPr>
        <w:t xml:space="preserve"> 0.51, CHCl</w:t>
      </w:r>
      <w:r w:rsidRPr="0075468B">
        <w:rPr>
          <w:rFonts w:ascii="Times New Roman" w:hAnsi="Times New Roman" w:cs="Times New Roman"/>
          <w:iCs/>
          <w:vertAlign w:val="subscript"/>
          <w:lang w:val="en-US"/>
        </w:rPr>
        <w:t>3</w:t>
      </w:r>
      <w:r w:rsidRPr="0075468B">
        <w:rPr>
          <w:rFonts w:ascii="Times New Roman" w:hAnsi="Times New Roman" w:cs="Times New Roman"/>
          <w:iCs/>
          <w:lang w:val="en-US"/>
        </w:rPr>
        <w:t xml:space="preserve">) HRMS-ESI (m/z) calcd for </w:t>
      </w:r>
      <w:r w:rsidRPr="0075468B">
        <w:rPr>
          <w:rFonts w:ascii="Times New Roman" w:hAnsi="Times New Roman" w:cs="Times New Roman"/>
          <w:lang w:val="en-US" w:eastAsia="lv-LV"/>
        </w:rPr>
        <w:t>C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65</w:t>
      </w:r>
      <w:r w:rsidRPr="0075468B">
        <w:rPr>
          <w:rFonts w:ascii="Times New Roman" w:hAnsi="Times New Roman" w:cs="Times New Roman"/>
          <w:lang w:val="en-US" w:eastAsia="lv-LV"/>
        </w:rPr>
        <w:t>H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74</w:t>
      </w:r>
      <w:r w:rsidRPr="0075468B">
        <w:rPr>
          <w:rFonts w:ascii="Times New Roman" w:hAnsi="Times New Roman" w:cs="Times New Roman"/>
          <w:lang w:val="en-US" w:eastAsia="lv-LV"/>
        </w:rPr>
        <w:t>N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3</w:t>
      </w:r>
      <w:r w:rsidRPr="0075468B">
        <w:rPr>
          <w:rFonts w:ascii="Times New Roman" w:hAnsi="Times New Roman" w:cs="Times New Roman"/>
          <w:lang w:val="en-US" w:eastAsia="lv-LV"/>
        </w:rPr>
        <w:t>O</w:t>
      </w:r>
      <w:r w:rsidRPr="0075468B">
        <w:rPr>
          <w:rFonts w:ascii="Times New Roman" w:hAnsi="Times New Roman" w:cs="Times New Roman"/>
          <w:vertAlign w:val="subscript"/>
          <w:lang w:val="en-US" w:eastAsia="lv-LV"/>
        </w:rPr>
        <w:t>27</w:t>
      </w:r>
      <w:r w:rsidRPr="0075468B">
        <w:rPr>
          <w:rFonts w:ascii="Times New Roman" w:hAnsi="Times New Roman" w:cs="Times New Roman"/>
          <w:iCs/>
          <w:lang w:val="en-US"/>
        </w:rPr>
        <w:t xml:space="preserve"> [M+H]</w:t>
      </w:r>
      <w:r w:rsidRPr="0075468B">
        <w:rPr>
          <w:rFonts w:ascii="Times New Roman" w:hAnsi="Times New Roman" w:cs="Times New Roman"/>
          <w:iCs/>
          <w:vertAlign w:val="superscript"/>
          <w:lang w:val="en-US"/>
        </w:rPr>
        <w:t>+</w:t>
      </w:r>
      <w:r w:rsidRPr="0075468B">
        <w:rPr>
          <w:rFonts w:ascii="Times New Roman" w:hAnsi="Times New Roman" w:cs="Times New Roman"/>
          <w:iCs/>
          <w:lang w:val="en-US"/>
        </w:rPr>
        <w:t xml:space="preserve"> 1328.4510, found 1328,4524.</w:t>
      </w:r>
    </w:p>
    <w:p w:rsidR="00B8587F" w:rsidRPr="0075468B" w:rsidRDefault="00B8587F" w:rsidP="007157B7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:rsidR="00B8587F" w:rsidRPr="0075468B" w:rsidRDefault="00B8587F" w:rsidP="007157B7">
      <w:pPr>
        <w:pStyle w:val="BODY0"/>
        <w:widowControl w:val="0"/>
        <w:spacing w:line="360" w:lineRule="auto"/>
        <w:jc w:val="both"/>
        <w:rPr>
          <w:rStyle w:val="fontstyle01"/>
          <w:rFonts w:ascii="Times New Roman" w:eastAsia="MS Minngs" w:hAnsi="Times New Roman"/>
          <w:lang w:val="en-US"/>
        </w:rPr>
      </w:pPr>
      <w:r w:rsidRPr="0075468B">
        <w:rPr>
          <w:rStyle w:val="fontstyle01"/>
          <w:rFonts w:ascii="Times New Roman" w:eastAsia="MS Minngs" w:hAnsi="Times New Roman"/>
          <w:b/>
          <w:lang w:val="en-US"/>
        </w:rPr>
        <w:t>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)-2-(((2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)-6-(((2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,3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,4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,5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S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,6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R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)-4,5-Dihydroxy-2-(hydroxymethyl)-6-(3-(4-((perylen-3-ylmethoxy)methyl)-1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-1,2,3-triazol-1-yl)propoxy)tetrahydro-2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-pyran-3-yl)oxy)-4,5-dihydroxy-2-(hydroxymethyl)tetrahydro-2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-pyran-3-yl)oxy)-6-(hydroxymethyl)tetrahydro-2</w:t>
      </w:r>
      <w:r w:rsidRPr="0075468B">
        <w:rPr>
          <w:rStyle w:val="fontstyle01"/>
          <w:rFonts w:ascii="Times New Roman" w:eastAsia="MS Minngs" w:hAnsi="Times New Roman"/>
          <w:b/>
          <w:i/>
          <w:lang w:val="en-US"/>
        </w:rPr>
        <w:t>H</w:t>
      </w:r>
      <w:r w:rsidRPr="0075468B">
        <w:rPr>
          <w:rStyle w:val="fontstyle01"/>
          <w:rFonts w:ascii="Times New Roman" w:eastAsia="MS Minngs" w:hAnsi="Times New Roman"/>
          <w:b/>
          <w:lang w:val="en-US"/>
        </w:rPr>
        <w:t>-pyran-3,4,5-triol (1)</w:t>
      </w:r>
      <w:r w:rsidRPr="0075468B">
        <w:rPr>
          <w:rStyle w:val="fontstyle01"/>
          <w:rFonts w:ascii="Times New Roman" w:eastAsia="MS Minngs" w:hAnsi="Times New Roman"/>
          <w:lang w:val="en-US"/>
        </w:rPr>
        <w:t xml:space="preserve">. Aqueous lithium hydroxide (1M solution in water, 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7.00 mmol, 294 mg, 30 equiv) was added to a solution of </w:t>
      </w:r>
      <w:r w:rsidRPr="0075468B">
        <w:rPr>
          <w:rStyle w:val="fontstyle01"/>
          <w:rFonts w:ascii="Times New Roman" w:eastAsia="MS Minngs" w:hAnsi="Times New Roman"/>
          <w:lang w:val="en-US"/>
        </w:rPr>
        <w:t>triazole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6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(0.233 mmol, 310 mg, 1 equiv) in MeOH (30 mL), and the resulting yellow solution was stirred for 18 hours at room temperature under atmosphere of argon. All volatiles were removed in vacuo and </w:t>
      </w:r>
      <w:r w:rsidRPr="0075468B">
        <w:rPr>
          <w:rFonts w:ascii="Times New Roman" w:hAnsi="Times New Roman" w:cs="Times New Roman"/>
          <w:sz w:val="24"/>
          <w:szCs w:val="24"/>
          <w:lang w:val="en-US"/>
        </w:rPr>
        <w:t xml:space="preserve">the crude product was purified by reversed–phase column chromatography (Biotage SNAP KP-C18-HS 30 g; gradient elution from 100% water to 80% MeCN in water) to afford the desired </w:t>
      </w:r>
      <w:r w:rsidRPr="0075468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5468B">
        <w:rPr>
          <w:rFonts w:ascii="Times New Roman" w:hAnsi="Times New Roman" w:cs="Times New Roman"/>
          <w:sz w:val="24"/>
          <w:szCs w:val="24"/>
          <w:lang w:val="en-US"/>
        </w:rPr>
        <w:t xml:space="preserve"> as a yellow powder (145 mg, 68%).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6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5468B">
        <w:rPr>
          <w:rFonts w:ascii="Times New Roman" w:hAnsi="Times New Roman" w:cs="Times New Roman"/>
          <w:sz w:val="24"/>
          <w:szCs w:val="24"/>
          <w:lang w:val="en-US"/>
        </w:rPr>
        <w:t>H NMR (400 MHz, DMSO-d</w:t>
      </w:r>
      <w:r w:rsidRPr="0075468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7546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5468B">
        <w:rPr>
          <w:rFonts w:ascii="Times New Roman" w:hAnsi="Times New Roman" w:cs="Times New Roman"/>
          <w:i/>
          <w:iCs/>
          <w:sz w:val="24"/>
          <w:szCs w:val="24"/>
          <w:lang w:val="en-US"/>
        </w:rPr>
        <w:t>δ</w:t>
      </w:r>
      <w:r w:rsidRPr="0075468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8.41-8.30 (4H, m) 8.18 (1H, s) 7.92-7.88 (1H, m) 7.82-7.77 (2H, m) 7.61-7.52 (4H, m) 5.62-5.54 (2H, m) 5.53-5.46 (2H, m) 5.24 (1H, d, J=4.9 Hz) 5.02 (2H, dd, J=11.0, 3.8 Hz) 4.93 (2H, s) 4.91-4.87 (2H, m) 4.69 (2H, s) 4.57-4.44 (5H, m) 4.17 (1H, d, J=7.7 Hz) 3.80-3.73 (1H, m) 3.72-3.54 (7H, m) 3.53-3.36 (6H, m) 3.38-3.34 (2H, m, overlapped with water) 3.27-3.20 (2H, m) 3.11-3.02 (2H, m) 2.11-2.04 (2H, m); </w:t>
      </w:r>
      <w:r w:rsidRPr="0075468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13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 NMR (101 MHz, CDCl3) </w:t>
      </w:r>
      <w:r w:rsidRPr="007546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δ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143.7, 134.2, 133.6, 132.5, 130.8, 130.5, 130.5, 130.3, 128.1, 128.0, 127.6, 127.3, 127.0, 126.9, 124.3, 124.1, 120.8, 120.8, 120.7, 120.1, 102.7, 100.8, 100.6, 79.8, 79.5, 79.2, 76.2, 75.1, 73.5, 73.3, 73.2, 73.0, 72.6, 72.0, 71.7, 69.9, 69.6, 65.4, 63.0, 60.8, 60.5, 60.3, 46.4, 39.5, 30.0; IR (film, cm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−1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 3434 (CH-O-H) 1027 (C-O-C); [α]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20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D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+51.5 (</w:t>
      </w:r>
      <w:r w:rsidRPr="007546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0.98, DMSO); HRMS-ESI (m/z) calcd for 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 w:eastAsia="lv-LV"/>
        </w:rPr>
        <w:t>C</w:t>
      </w:r>
      <w:r w:rsidRPr="0075468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lv-LV"/>
        </w:rPr>
        <w:t>45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 w:eastAsia="lv-LV"/>
        </w:rPr>
        <w:t>H</w:t>
      </w:r>
      <w:r w:rsidRPr="0075468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lv-LV"/>
        </w:rPr>
        <w:t>54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 w:eastAsia="lv-LV"/>
        </w:rPr>
        <w:t>N</w:t>
      </w:r>
      <w:r w:rsidRPr="0075468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lv-LV"/>
        </w:rPr>
        <w:t>3</w:t>
      </w:r>
      <w:r w:rsidRPr="0075468B">
        <w:rPr>
          <w:rFonts w:ascii="Times New Roman" w:hAnsi="Times New Roman" w:cs="Times New Roman"/>
          <w:color w:val="000000"/>
          <w:sz w:val="24"/>
          <w:szCs w:val="24"/>
          <w:lang w:val="en-US" w:eastAsia="lv-LV"/>
        </w:rPr>
        <w:t>O</w:t>
      </w:r>
      <w:r w:rsidRPr="0075468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lv-LV"/>
        </w:rPr>
        <w:t>17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[M+H]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+</w:t>
      </w:r>
      <w:r w:rsidRPr="007546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908.3453, found 908.3447.</w:t>
      </w:r>
    </w:p>
    <w:p w:rsidR="00B8587F" w:rsidRPr="00F56782" w:rsidRDefault="00B8587F" w:rsidP="009E596F">
      <w:pPr>
        <w:pStyle w:val="Bibliography"/>
        <w:jc w:val="both"/>
        <w:rPr>
          <w:rFonts w:ascii="Times New Roman" w:hAnsi="Times New Roman" w:cs="Times New Roman"/>
          <w:lang w:val="en-US"/>
        </w:rPr>
      </w:pPr>
    </w:p>
    <w:p w:rsidR="00B8587F" w:rsidRPr="00F56782" w:rsidRDefault="00B8587F" w:rsidP="00DB16B6">
      <w:pPr>
        <w:pStyle w:val="Bibliography"/>
        <w:jc w:val="both"/>
        <w:outlineLvl w:val="2"/>
        <w:rPr>
          <w:rFonts w:ascii="Times New Roman" w:hAnsi="Times New Roman" w:cs="Times New Roman"/>
          <w:lang w:val="en-US"/>
        </w:rPr>
      </w:pPr>
      <w:r w:rsidRPr="00F56782">
        <w:rPr>
          <w:rFonts w:ascii="Times New Roman" w:hAnsi="Times New Roman" w:cs="Times New Roman"/>
          <w:lang w:val="en-US"/>
        </w:rPr>
        <w:t xml:space="preserve">a. </w:t>
      </w:r>
      <w:r w:rsidRPr="00F56782">
        <w:rPr>
          <w:rFonts w:ascii="Times New Roman" w:hAnsi="Times New Roman" w:cs="Times New Roman"/>
          <w:lang w:val="en-US"/>
        </w:rPr>
        <w:tab/>
        <w:t xml:space="preserve">Ning X, Lee S, Wang Z, Kim D, Stubblefield B, Gilbert E, Murthy N (2011) Maltodextrin-based imaging probes detect bacteria </w:t>
      </w:r>
      <w:r w:rsidRPr="00F56782">
        <w:rPr>
          <w:rFonts w:ascii="Times New Roman" w:hAnsi="Times New Roman" w:cs="Times New Roman"/>
          <w:i/>
          <w:iCs/>
          <w:lang w:val="en-US"/>
        </w:rPr>
        <w:t>in vivo</w:t>
      </w:r>
      <w:r w:rsidRPr="00F56782">
        <w:rPr>
          <w:rFonts w:ascii="Times New Roman" w:hAnsi="Times New Roman" w:cs="Times New Roman"/>
          <w:lang w:val="en-US"/>
        </w:rPr>
        <w:t xml:space="preserve"> with high sensitivity and specificity. </w:t>
      </w:r>
      <w:r w:rsidRPr="00F56782">
        <w:rPr>
          <w:rFonts w:ascii="Times New Roman" w:hAnsi="Times New Roman" w:cs="Times New Roman"/>
          <w:i/>
          <w:iCs/>
          <w:lang w:val="en-US"/>
        </w:rPr>
        <w:t>Nat Mater</w:t>
      </w:r>
      <w:r w:rsidRPr="00F56782">
        <w:rPr>
          <w:rFonts w:ascii="Times New Roman" w:hAnsi="Times New Roman" w:cs="Times New Roman"/>
          <w:lang w:val="en-US"/>
        </w:rPr>
        <w:t xml:space="preserve"> </w:t>
      </w:r>
      <w:r w:rsidRPr="00F56782">
        <w:rPr>
          <w:rFonts w:ascii="Times New Roman" w:hAnsi="Times New Roman" w:cs="Times New Roman"/>
          <w:b/>
          <w:bCs/>
          <w:lang w:val="en-US"/>
        </w:rPr>
        <w:t>10</w:t>
      </w:r>
      <w:r w:rsidRPr="00F56782">
        <w:rPr>
          <w:rFonts w:ascii="Times New Roman" w:hAnsi="Times New Roman" w:cs="Times New Roman"/>
          <w:lang w:val="en-US"/>
        </w:rPr>
        <w:t>: 602–607.</w:t>
      </w:r>
    </w:p>
    <w:p w:rsidR="00B8587F" w:rsidRPr="00F56782" w:rsidRDefault="00B8587F" w:rsidP="00DB16B6">
      <w:pPr>
        <w:pStyle w:val="Bibliography"/>
        <w:jc w:val="both"/>
        <w:outlineLvl w:val="2"/>
        <w:rPr>
          <w:rFonts w:ascii="Times New Roman" w:hAnsi="Times New Roman" w:cs="Times New Roman"/>
          <w:lang w:val="en-US"/>
        </w:rPr>
      </w:pPr>
      <w:r w:rsidRPr="00F56782">
        <w:rPr>
          <w:rFonts w:ascii="Times New Roman" w:hAnsi="Times New Roman" w:cs="Times New Roman"/>
          <w:lang w:val="en-US"/>
        </w:rPr>
        <w:t xml:space="preserve">b. </w:t>
      </w:r>
      <w:r w:rsidRPr="00F56782">
        <w:rPr>
          <w:rFonts w:ascii="Times New Roman" w:hAnsi="Times New Roman" w:cs="Times New Roman"/>
          <w:lang w:val="en-US"/>
        </w:rPr>
        <w:tab/>
        <w:t xml:space="preserve">Koto S, Haigoh H, Shichi S, Hirooka M, Nakamura T, Maru C, Fujita M, Goto A, Sato T, Okada M, et al. (1995) Synthesis of glucose-containing linear oligosaccharides having </w:t>
      </w:r>
      <w:r w:rsidRPr="00F56782">
        <w:rPr>
          <w:rFonts w:ascii="Times New Roman" w:hAnsi="Times New Roman" w:cs="Times New Roman"/>
        </w:rPr>
        <w:t>α</w:t>
      </w:r>
      <w:r w:rsidRPr="00F56782">
        <w:rPr>
          <w:rFonts w:ascii="Times New Roman" w:hAnsi="Times New Roman" w:cs="Times New Roman"/>
          <w:lang w:val="en-US"/>
        </w:rPr>
        <w:t xml:space="preserve">(1→4) and </w:t>
      </w:r>
      <w:r w:rsidRPr="00F56782">
        <w:rPr>
          <w:rFonts w:ascii="Times New Roman" w:hAnsi="Times New Roman" w:cs="Times New Roman"/>
        </w:rPr>
        <w:t>α</w:t>
      </w:r>
      <w:r w:rsidRPr="00F56782">
        <w:rPr>
          <w:rFonts w:ascii="Times New Roman" w:hAnsi="Times New Roman" w:cs="Times New Roman"/>
          <w:lang w:val="en-US"/>
        </w:rPr>
        <w:t xml:space="preserve">(1→6) linkages using stereoselective dehydrative glycosylation. </w:t>
      </w:r>
      <w:r w:rsidRPr="00F56782">
        <w:rPr>
          <w:rFonts w:ascii="Times New Roman" w:hAnsi="Times New Roman" w:cs="Times New Roman"/>
          <w:i/>
          <w:iCs/>
          <w:lang w:val="en-US"/>
        </w:rPr>
        <w:t>Bull Chem Soc Jpn</w:t>
      </w:r>
      <w:r w:rsidRPr="00F56782">
        <w:rPr>
          <w:rFonts w:ascii="Times New Roman" w:hAnsi="Times New Roman" w:cs="Times New Roman"/>
          <w:lang w:val="en-US"/>
        </w:rPr>
        <w:t xml:space="preserve"> </w:t>
      </w:r>
      <w:r w:rsidRPr="00F56782">
        <w:rPr>
          <w:rFonts w:ascii="Times New Roman" w:hAnsi="Times New Roman" w:cs="Times New Roman"/>
          <w:b/>
          <w:bCs/>
          <w:lang w:val="en-US"/>
        </w:rPr>
        <w:t>68</w:t>
      </w:r>
      <w:r w:rsidRPr="00F56782">
        <w:rPr>
          <w:rFonts w:ascii="Times New Roman" w:hAnsi="Times New Roman" w:cs="Times New Roman"/>
          <w:lang w:val="en-US"/>
        </w:rPr>
        <w:t>: 2331–2348.</w:t>
      </w:r>
    </w:p>
    <w:p w:rsidR="00B8587F" w:rsidRPr="00F56782" w:rsidRDefault="00B8587F" w:rsidP="00DB16B6">
      <w:pPr>
        <w:pStyle w:val="Bibliography"/>
        <w:jc w:val="both"/>
        <w:outlineLvl w:val="2"/>
        <w:rPr>
          <w:rFonts w:ascii="Times New Roman" w:hAnsi="Times New Roman" w:cs="Times New Roman"/>
          <w:lang w:val="en-US"/>
        </w:rPr>
      </w:pPr>
      <w:r w:rsidRPr="00F56782">
        <w:rPr>
          <w:rFonts w:ascii="Times New Roman" w:hAnsi="Times New Roman" w:cs="Times New Roman"/>
          <w:lang w:val="en-US"/>
        </w:rPr>
        <w:t xml:space="preserve">c. </w:t>
      </w:r>
      <w:r w:rsidRPr="00F56782">
        <w:rPr>
          <w:rFonts w:ascii="Times New Roman" w:hAnsi="Times New Roman" w:cs="Times New Roman"/>
          <w:lang w:val="en-US"/>
        </w:rPr>
        <w:tab/>
        <w:t xml:space="preserve">Wang R, Chen J-Z, Zheng X-A, Kong R, Gong S-S, Sun Q (2018) Hafnium (IV) triflate as a potent catalyst for selective 1-O-deacetylation of peracetylated saccharides. </w:t>
      </w:r>
      <w:r w:rsidRPr="00F56782">
        <w:rPr>
          <w:rFonts w:ascii="Times New Roman" w:hAnsi="Times New Roman" w:cs="Times New Roman"/>
          <w:i/>
          <w:iCs/>
          <w:lang w:val="en-US"/>
        </w:rPr>
        <w:t>Carbohydr Res</w:t>
      </w:r>
      <w:r w:rsidRPr="00F56782">
        <w:rPr>
          <w:rFonts w:ascii="Times New Roman" w:hAnsi="Times New Roman" w:cs="Times New Roman"/>
          <w:lang w:val="en-US"/>
        </w:rPr>
        <w:t xml:space="preserve"> </w:t>
      </w:r>
      <w:r w:rsidRPr="00F56782">
        <w:rPr>
          <w:rFonts w:ascii="Times New Roman" w:hAnsi="Times New Roman" w:cs="Times New Roman"/>
          <w:b/>
          <w:bCs/>
          <w:lang w:val="en-US"/>
        </w:rPr>
        <w:t>455</w:t>
      </w:r>
      <w:r w:rsidRPr="00F56782">
        <w:rPr>
          <w:rFonts w:ascii="Times New Roman" w:hAnsi="Times New Roman" w:cs="Times New Roman"/>
          <w:lang w:val="en-US"/>
        </w:rPr>
        <w:t>: 114–118.</w:t>
      </w:r>
    </w:p>
    <w:p w:rsidR="00B8587F" w:rsidRPr="00F56782" w:rsidRDefault="00B8587F" w:rsidP="00DB16B6">
      <w:pPr>
        <w:jc w:val="both"/>
        <w:rPr>
          <w:rFonts w:ascii="Times New Roman" w:hAnsi="Times New Roman" w:cs="Times New Roman"/>
          <w:b/>
          <w:noProof/>
          <w:lang w:val="en-US"/>
        </w:rPr>
      </w:pPr>
    </w:p>
    <w:p w:rsidR="00B8587F" w:rsidRPr="00CA49A3" w:rsidRDefault="00B8587F" w:rsidP="00CA49A3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B8587F" w:rsidRPr="00CA49A3" w:rsidSect="00E91814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7F" w:rsidRDefault="00B8587F" w:rsidP="00D85624">
      <w:r>
        <w:separator/>
      </w:r>
    </w:p>
  </w:endnote>
  <w:endnote w:type="continuationSeparator" w:id="0">
    <w:p w:rsidR="00B8587F" w:rsidRDefault="00B8587F" w:rsidP="00D8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7F" w:rsidRDefault="00B8587F" w:rsidP="00D85624">
      <w:r>
        <w:separator/>
      </w:r>
    </w:p>
  </w:footnote>
  <w:footnote w:type="continuationSeparator" w:id="0">
    <w:p w:rsidR="00B8587F" w:rsidRDefault="00B8587F" w:rsidP="00D8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7F" w:rsidRDefault="00B8587F" w:rsidP="00556F45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8587F" w:rsidRDefault="00B8587F" w:rsidP="00C96E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7F" w:rsidRPr="00AA3AEA" w:rsidRDefault="00B8587F" w:rsidP="00556F45">
    <w:pPr>
      <w:pStyle w:val="Header"/>
      <w:framePr w:wrap="around" w:vAnchor="text" w:hAnchor="margin" w:xAlign="right" w:y="1"/>
      <w:rPr>
        <w:rStyle w:val="PageNumber"/>
        <w:rFonts w:cs="Arial"/>
      </w:rPr>
    </w:pPr>
    <w:r w:rsidRPr="00AA3AEA">
      <w:rPr>
        <w:rStyle w:val="PageNumber"/>
        <w:rFonts w:ascii="Times New Roman" w:hAnsi="Times New Roman"/>
      </w:rPr>
      <w:fldChar w:fldCharType="begin"/>
    </w:r>
    <w:r w:rsidRPr="00AA3AEA">
      <w:rPr>
        <w:rStyle w:val="PageNumber"/>
        <w:rFonts w:ascii="Times New Roman" w:hAnsi="Times New Roman"/>
      </w:rPr>
      <w:instrText xml:space="preserve">PAGE  </w:instrText>
    </w:r>
    <w:r w:rsidRPr="00AA3AE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7</w:t>
    </w:r>
    <w:r w:rsidRPr="00AA3AEA">
      <w:rPr>
        <w:rStyle w:val="PageNumber"/>
        <w:rFonts w:ascii="Times New Roman" w:hAnsi="Times New Roman"/>
      </w:rPr>
      <w:fldChar w:fldCharType="end"/>
    </w:r>
  </w:p>
  <w:p w:rsidR="00B8587F" w:rsidRDefault="00B8587F" w:rsidP="00D8562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BBD"/>
    <w:multiLevelType w:val="hybridMultilevel"/>
    <w:tmpl w:val="9D48618A"/>
    <w:lvl w:ilvl="0" w:tplc="20060922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14B37"/>
    <w:multiLevelType w:val="multilevel"/>
    <w:tmpl w:val="66A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06077D"/>
    <w:multiLevelType w:val="multilevel"/>
    <w:tmpl w:val="5692A2EE"/>
    <w:lvl w:ilvl="0">
      <w:start w:val="1"/>
      <w:numFmt w:val="decimal"/>
      <w:lvlText w:val="%1|"/>
      <w:lvlJc w:val="left"/>
      <w:pPr>
        <w:ind w:left="397" w:hanging="397"/>
      </w:pPr>
      <w:rPr>
        <w:rFonts w:cs="Times New Roman" w:hint="default"/>
        <w:strike w:val="0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226835C4"/>
    <w:multiLevelType w:val="hybridMultilevel"/>
    <w:tmpl w:val="A22A9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95C67"/>
    <w:multiLevelType w:val="hybridMultilevel"/>
    <w:tmpl w:val="404E4C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55775"/>
    <w:multiLevelType w:val="hybridMultilevel"/>
    <w:tmpl w:val="C7160E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6F5"/>
    <w:multiLevelType w:val="hybridMultilevel"/>
    <w:tmpl w:val="C4CAF7C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11559"/>
    <w:multiLevelType w:val="hybridMultilevel"/>
    <w:tmpl w:val="4D540F2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CB0761"/>
    <w:multiLevelType w:val="hybridMultilevel"/>
    <w:tmpl w:val="A2F29AA2"/>
    <w:lvl w:ilvl="0" w:tplc="040C000F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80"/>
    <w:rsid w:val="00000CDE"/>
    <w:rsid w:val="00000CFF"/>
    <w:rsid w:val="000028D6"/>
    <w:rsid w:val="0000370C"/>
    <w:rsid w:val="00004617"/>
    <w:rsid w:val="000048FC"/>
    <w:rsid w:val="00005B22"/>
    <w:rsid w:val="000101FB"/>
    <w:rsid w:val="00010D4B"/>
    <w:rsid w:val="00012CFF"/>
    <w:rsid w:val="000136D9"/>
    <w:rsid w:val="00015582"/>
    <w:rsid w:val="000163D8"/>
    <w:rsid w:val="00016950"/>
    <w:rsid w:val="000201D7"/>
    <w:rsid w:val="00020951"/>
    <w:rsid w:val="00021352"/>
    <w:rsid w:val="0002235F"/>
    <w:rsid w:val="00024BB7"/>
    <w:rsid w:val="00026E6D"/>
    <w:rsid w:val="000278DD"/>
    <w:rsid w:val="000309A8"/>
    <w:rsid w:val="00030AAF"/>
    <w:rsid w:val="00033809"/>
    <w:rsid w:val="00034632"/>
    <w:rsid w:val="00036AE0"/>
    <w:rsid w:val="00037C20"/>
    <w:rsid w:val="00040C15"/>
    <w:rsid w:val="000414D8"/>
    <w:rsid w:val="0004182F"/>
    <w:rsid w:val="0004270D"/>
    <w:rsid w:val="00042B48"/>
    <w:rsid w:val="00042E35"/>
    <w:rsid w:val="00042F74"/>
    <w:rsid w:val="00045808"/>
    <w:rsid w:val="00045861"/>
    <w:rsid w:val="00045A8B"/>
    <w:rsid w:val="000466EC"/>
    <w:rsid w:val="00047858"/>
    <w:rsid w:val="00047D24"/>
    <w:rsid w:val="00050729"/>
    <w:rsid w:val="00050AD2"/>
    <w:rsid w:val="00050D80"/>
    <w:rsid w:val="0005267B"/>
    <w:rsid w:val="000526FE"/>
    <w:rsid w:val="00053543"/>
    <w:rsid w:val="000544B2"/>
    <w:rsid w:val="00055462"/>
    <w:rsid w:val="00055AF3"/>
    <w:rsid w:val="00056F36"/>
    <w:rsid w:val="00057276"/>
    <w:rsid w:val="00057771"/>
    <w:rsid w:val="00060200"/>
    <w:rsid w:val="00060D57"/>
    <w:rsid w:val="00060DBE"/>
    <w:rsid w:val="000624AA"/>
    <w:rsid w:val="00064F98"/>
    <w:rsid w:val="000667AA"/>
    <w:rsid w:val="0007001E"/>
    <w:rsid w:val="00070C44"/>
    <w:rsid w:val="00073701"/>
    <w:rsid w:val="00073D00"/>
    <w:rsid w:val="00075835"/>
    <w:rsid w:val="00075877"/>
    <w:rsid w:val="000758F9"/>
    <w:rsid w:val="000766CE"/>
    <w:rsid w:val="00077A13"/>
    <w:rsid w:val="00077D10"/>
    <w:rsid w:val="00077FDE"/>
    <w:rsid w:val="00080A99"/>
    <w:rsid w:val="00081B7E"/>
    <w:rsid w:val="00083C29"/>
    <w:rsid w:val="00084BBE"/>
    <w:rsid w:val="000872FA"/>
    <w:rsid w:val="0008760F"/>
    <w:rsid w:val="00091E87"/>
    <w:rsid w:val="00091FD6"/>
    <w:rsid w:val="0009453E"/>
    <w:rsid w:val="00094767"/>
    <w:rsid w:val="0009531E"/>
    <w:rsid w:val="00095E3A"/>
    <w:rsid w:val="00097186"/>
    <w:rsid w:val="000971D3"/>
    <w:rsid w:val="00097778"/>
    <w:rsid w:val="0009784D"/>
    <w:rsid w:val="000A0781"/>
    <w:rsid w:val="000A0895"/>
    <w:rsid w:val="000A0DB7"/>
    <w:rsid w:val="000A17E5"/>
    <w:rsid w:val="000A25B4"/>
    <w:rsid w:val="000A31FB"/>
    <w:rsid w:val="000A4ED9"/>
    <w:rsid w:val="000A4F14"/>
    <w:rsid w:val="000A57EC"/>
    <w:rsid w:val="000A59F7"/>
    <w:rsid w:val="000A7FE6"/>
    <w:rsid w:val="000B1D8F"/>
    <w:rsid w:val="000B47EA"/>
    <w:rsid w:val="000B4FE0"/>
    <w:rsid w:val="000B6538"/>
    <w:rsid w:val="000B6F1F"/>
    <w:rsid w:val="000B7597"/>
    <w:rsid w:val="000B7B82"/>
    <w:rsid w:val="000C0681"/>
    <w:rsid w:val="000C0703"/>
    <w:rsid w:val="000C1FEE"/>
    <w:rsid w:val="000C20FA"/>
    <w:rsid w:val="000C37A2"/>
    <w:rsid w:val="000C381F"/>
    <w:rsid w:val="000C48A9"/>
    <w:rsid w:val="000C5687"/>
    <w:rsid w:val="000C61C9"/>
    <w:rsid w:val="000D0963"/>
    <w:rsid w:val="000D1D28"/>
    <w:rsid w:val="000D367C"/>
    <w:rsid w:val="000D40E6"/>
    <w:rsid w:val="000D481E"/>
    <w:rsid w:val="000D48BD"/>
    <w:rsid w:val="000D534E"/>
    <w:rsid w:val="000D5E2D"/>
    <w:rsid w:val="000D5FB6"/>
    <w:rsid w:val="000D69D9"/>
    <w:rsid w:val="000D6F97"/>
    <w:rsid w:val="000E010A"/>
    <w:rsid w:val="000E27EA"/>
    <w:rsid w:val="000E2A6A"/>
    <w:rsid w:val="000E2FB3"/>
    <w:rsid w:val="000E321B"/>
    <w:rsid w:val="000E34FC"/>
    <w:rsid w:val="000E367A"/>
    <w:rsid w:val="000E3AB1"/>
    <w:rsid w:val="000E3E4B"/>
    <w:rsid w:val="000E4495"/>
    <w:rsid w:val="000E4C63"/>
    <w:rsid w:val="000E4EFF"/>
    <w:rsid w:val="000E4F5A"/>
    <w:rsid w:val="000E5389"/>
    <w:rsid w:val="000E6F9E"/>
    <w:rsid w:val="000E71B8"/>
    <w:rsid w:val="000F0BEB"/>
    <w:rsid w:val="000F11D6"/>
    <w:rsid w:val="000F251A"/>
    <w:rsid w:val="000F2562"/>
    <w:rsid w:val="000F3272"/>
    <w:rsid w:val="000F3548"/>
    <w:rsid w:val="000F3BA3"/>
    <w:rsid w:val="000F3D71"/>
    <w:rsid w:val="000F6008"/>
    <w:rsid w:val="000F637C"/>
    <w:rsid w:val="000F6E7B"/>
    <w:rsid w:val="000F79AE"/>
    <w:rsid w:val="000F7CDD"/>
    <w:rsid w:val="001005BC"/>
    <w:rsid w:val="0010162C"/>
    <w:rsid w:val="001019FC"/>
    <w:rsid w:val="00107245"/>
    <w:rsid w:val="00107AF6"/>
    <w:rsid w:val="00110436"/>
    <w:rsid w:val="00110490"/>
    <w:rsid w:val="00112FD7"/>
    <w:rsid w:val="0011417F"/>
    <w:rsid w:val="0011563E"/>
    <w:rsid w:val="00116987"/>
    <w:rsid w:val="001178B9"/>
    <w:rsid w:val="00121A93"/>
    <w:rsid w:val="00121F6D"/>
    <w:rsid w:val="001222A5"/>
    <w:rsid w:val="001226E9"/>
    <w:rsid w:val="001229D6"/>
    <w:rsid w:val="001235D0"/>
    <w:rsid w:val="0012363C"/>
    <w:rsid w:val="00124DA3"/>
    <w:rsid w:val="001251B3"/>
    <w:rsid w:val="001251B4"/>
    <w:rsid w:val="001256CC"/>
    <w:rsid w:val="00126DED"/>
    <w:rsid w:val="001276C8"/>
    <w:rsid w:val="00132BFA"/>
    <w:rsid w:val="001336DF"/>
    <w:rsid w:val="00133AB9"/>
    <w:rsid w:val="001341F2"/>
    <w:rsid w:val="001377CA"/>
    <w:rsid w:val="00137F59"/>
    <w:rsid w:val="00142C6F"/>
    <w:rsid w:val="00142D90"/>
    <w:rsid w:val="001446EE"/>
    <w:rsid w:val="0014525D"/>
    <w:rsid w:val="00146ADB"/>
    <w:rsid w:val="0015365A"/>
    <w:rsid w:val="00154FB3"/>
    <w:rsid w:val="00156FD1"/>
    <w:rsid w:val="00161170"/>
    <w:rsid w:val="001612DB"/>
    <w:rsid w:val="0016143A"/>
    <w:rsid w:val="00161952"/>
    <w:rsid w:val="00162393"/>
    <w:rsid w:val="0016251C"/>
    <w:rsid w:val="001640C0"/>
    <w:rsid w:val="00164A2C"/>
    <w:rsid w:val="00164CD8"/>
    <w:rsid w:val="001700BD"/>
    <w:rsid w:val="001701B4"/>
    <w:rsid w:val="001707CE"/>
    <w:rsid w:val="0017080A"/>
    <w:rsid w:val="00170CFC"/>
    <w:rsid w:val="00171192"/>
    <w:rsid w:val="001715F9"/>
    <w:rsid w:val="001717F2"/>
    <w:rsid w:val="00171835"/>
    <w:rsid w:val="00171DB9"/>
    <w:rsid w:val="00173369"/>
    <w:rsid w:val="00173A8D"/>
    <w:rsid w:val="00173B5A"/>
    <w:rsid w:val="00174F6F"/>
    <w:rsid w:val="00175705"/>
    <w:rsid w:val="00175FD5"/>
    <w:rsid w:val="00175FED"/>
    <w:rsid w:val="00176CA1"/>
    <w:rsid w:val="00176FD2"/>
    <w:rsid w:val="00177E2E"/>
    <w:rsid w:val="001810EC"/>
    <w:rsid w:val="00182775"/>
    <w:rsid w:val="001841EB"/>
    <w:rsid w:val="0018682B"/>
    <w:rsid w:val="00190C23"/>
    <w:rsid w:val="0019162B"/>
    <w:rsid w:val="00191EE8"/>
    <w:rsid w:val="001929A0"/>
    <w:rsid w:val="00192B47"/>
    <w:rsid w:val="0019348E"/>
    <w:rsid w:val="00193980"/>
    <w:rsid w:val="00193CCC"/>
    <w:rsid w:val="00194565"/>
    <w:rsid w:val="00194B76"/>
    <w:rsid w:val="00194B89"/>
    <w:rsid w:val="00195466"/>
    <w:rsid w:val="0019637E"/>
    <w:rsid w:val="001968D6"/>
    <w:rsid w:val="00197989"/>
    <w:rsid w:val="001A028F"/>
    <w:rsid w:val="001A18D1"/>
    <w:rsid w:val="001A224F"/>
    <w:rsid w:val="001A2BE7"/>
    <w:rsid w:val="001A3C4F"/>
    <w:rsid w:val="001A4ABB"/>
    <w:rsid w:val="001A50F8"/>
    <w:rsid w:val="001A5F67"/>
    <w:rsid w:val="001B03B4"/>
    <w:rsid w:val="001B0499"/>
    <w:rsid w:val="001B0527"/>
    <w:rsid w:val="001B1CEF"/>
    <w:rsid w:val="001B234D"/>
    <w:rsid w:val="001B5F7D"/>
    <w:rsid w:val="001B6495"/>
    <w:rsid w:val="001C17D8"/>
    <w:rsid w:val="001C1A11"/>
    <w:rsid w:val="001C22DD"/>
    <w:rsid w:val="001C26CC"/>
    <w:rsid w:val="001C33CC"/>
    <w:rsid w:val="001C50F9"/>
    <w:rsid w:val="001C5951"/>
    <w:rsid w:val="001C6347"/>
    <w:rsid w:val="001C666D"/>
    <w:rsid w:val="001D0998"/>
    <w:rsid w:val="001D0C26"/>
    <w:rsid w:val="001D23A0"/>
    <w:rsid w:val="001D39C1"/>
    <w:rsid w:val="001D3F6B"/>
    <w:rsid w:val="001D425A"/>
    <w:rsid w:val="001D45D2"/>
    <w:rsid w:val="001D70BB"/>
    <w:rsid w:val="001E0ABD"/>
    <w:rsid w:val="001E0C42"/>
    <w:rsid w:val="001E2809"/>
    <w:rsid w:val="001E2DAD"/>
    <w:rsid w:val="001E3F22"/>
    <w:rsid w:val="001E4BCC"/>
    <w:rsid w:val="001E6682"/>
    <w:rsid w:val="001E6704"/>
    <w:rsid w:val="001E765B"/>
    <w:rsid w:val="001E7EEF"/>
    <w:rsid w:val="001F0830"/>
    <w:rsid w:val="001F1E38"/>
    <w:rsid w:val="001F2C60"/>
    <w:rsid w:val="001F56AA"/>
    <w:rsid w:val="001F5E4F"/>
    <w:rsid w:val="001F75AD"/>
    <w:rsid w:val="002014FE"/>
    <w:rsid w:val="00204753"/>
    <w:rsid w:val="0020477A"/>
    <w:rsid w:val="002067BB"/>
    <w:rsid w:val="00206FEB"/>
    <w:rsid w:val="00211062"/>
    <w:rsid w:val="00212530"/>
    <w:rsid w:val="002144B0"/>
    <w:rsid w:val="002157CC"/>
    <w:rsid w:val="0021765B"/>
    <w:rsid w:val="002203C9"/>
    <w:rsid w:val="00220475"/>
    <w:rsid w:val="0022139F"/>
    <w:rsid w:val="00221F4D"/>
    <w:rsid w:val="002222D1"/>
    <w:rsid w:val="00227A29"/>
    <w:rsid w:val="00227A9C"/>
    <w:rsid w:val="00231C7B"/>
    <w:rsid w:val="0023290A"/>
    <w:rsid w:val="00234CED"/>
    <w:rsid w:val="00236BE5"/>
    <w:rsid w:val="00240614"/>
    <w:rsid w:val="00240C98"/>
    <w:rsid w:val="002411FA"/>
    <w:rsid w:val="002417D6"/>
    <w:rsid w:val="00241AAD"/>
    <w:rsid w:val="0024249A"/>
    <w:rsid w:val="00243F59"/>
    <w:rsid w:val="002442AB"/>
    <w:rsid w:val="00245073"/>
    <w:rsid w:val="00246A62"/>
    <w:rsid w:val="00246FB9"/>
    <w:rsid w:val="0024774F"/>
    <w:rsid w:val="00250472"/>
    <w:rsid w:val="002516BF"/>
    <w:rsid w:val="00251B9E"/>
    <w:rsid w:val="002548CC"/>
    <w:rsid w:val="00260337"/>
    <w:rsid w:val="002608EA"/>
    <w:rsid w:val="002614E4"/>
    <w:rsid w:val="00262E4E"/>
    <w:rsid w:val="00263183"/>
    <w:rsid w:val="002639AF"/>
    <w:rsid w:val="0026437C"/>
    <w:rsid w:val="00264888"/>
    <w:rsid w:val="00264E2A"/>
    <w:rsid w:val="00267A2C"/>
    <w:rsid w:val="002705A5"/>
    <w:rsid w:val="00270BDD"/>
    <w:rsid w:val="00270F7D"/>
    <w:rsid w:val="00271D42"/>
    <w:rsid w:val="00272724"/>
    <w:rsid w:val="00273D77"/>
    <w:rsid w:val="00273FE5"/>
    <w:rsid w:val="0027454B"/>
    <w:rsid w:val="002749F6"/>
    <w:rsid w:val="00274F8F"/>
    <w:rsid w:val="0027575F"/>
    <w:rsid w:val="0027638A"/>
    <w:rsid w:val="00280380"/>
    <w:rsid w:val="00280943"/>
    <w:rsid w:val="00280EBA"/>
    <w:rsid w:val="00281A0C"/>
    <w:rsid w:val="00284AFF"/>
    <w:rsid w:val="002853D8"/>
    <w:rsid w:val="002858D5"/>
    <w:rsid w:val="00286C0C"/>
    <w:rsid w:val="00290BF1"/>
    <w:rsid w:val="00290FD5"/>
    <w:rsid w:val="0029383D"/>
    <w:rsid w:val="00294EE8"/>
    <w:rsid w:val="00295023"/>
    <w:rsid w:val="0029651D"/>
    <w:rsid w:val="0029748D"/>
    <w:rsid w:val="00297B7C"/>
    <w:rsid w:val="00297E1B"/>
    <w:rsid w:val="002A0F81"/>
    <w:rsid w:val="002A1F92"/>
    <w:rsid w:val="002A2CE7"/>
    <w:rsid w:val="002A372F"/>
    <w:rsid w:val="002A3A01"/>
    <w:rsid w:val="002A4F85"/>
    <w:rsid w:val="002A5C4B"/>
    <w:rsid w:val="002A5D54"/>
    <w:rsid w:val="002A6166"/>
    <w:rsid w:val="002A6955"/>
    <w:rsid w:val="002A7FA2"/>
    <w:rsid w:val="002B011E"/>
    <w:rsid w:val="002B243D"/>
    <w:rsid w:val="002B3E03"/>
    <w:rsid w:val="002B4B4F"/>
    <w:rsid w:val="002B6F5E"/>
    <w:rsid w:val="002B762A"/>
    <w:rsid w:val="002C0E69"/>
    <w:rsid w:val="002C2B31"/>
    <w:rsid w:val="002C33BB"/>
    <w:rsid w:val="002C3B27"/>
    <w:rsid w:val="002C4470"/>
    <w:rsid w:val="002C4588"/>
    <w:rsid w:val="002C4E95"/>
    <w:rsid w:val="002C67F5"/>
    <w:rsid w:val="002C7A05"/>
    <w:rsid w:val="002D07E6"/>
    <w:rsid w:val="002D1939"/>
    <w:rsid w:val="002D34BF"/>
    <w:rsid w:val="002D46F4"/>
    <w:rsid w:val="002D6546"/>
    <w:rsid w:val="002D6A46"/>
    <w:rsid w:val="002D6B72"/>
    <w:rsid w:val="002D6E1A"/>
    <w:rsid w:val="002D72AE"/>
    <w:rsid w:val="002D7B1C"/>
    <w:rsid w:val="002E04D9"/>
    <w:rsid w:val="002E0CB1"/>
    <w:rsid w:val="002E0EC7"/>
    <w:rsid w:val="002E184C"/>
    <w:rsid w:val="002E3EDD"/>
    <w:rsid w:val="002E7AAE"/>
    <w:rsid w:val="002F08CC"/>
    <w:rsid w:val="002F2210"/>
    <w:rsid w:val="002F252D"/>
    <w:rsid w:val="002F26CF"/>
    <w:rsid w:val="002F388F"/>
    <w:rsid w:val="002F4609"/>
    <w:rsid w:val="002F55D7"/>
    <w:rsid w:val="002F5650"/>
    <w:rsid w:val="002F588C"/>
    <w:rsid w:val="002F7529"/>
    <w:rsid w:val="00300CBB"/>
    <w:rsid w:val="00302B56"/>
    <w:rsid w:val="0030325E"/>
    <w:rsid w:val="00303685"/>
    <w:rsid w:val="003036DC"/>
    <w:rsid w:val="00303D00"/>
    <w:rsid w:val="00303E82"/>
    <w:rsid w:val="00305799"/>
    <w:rsid w:val="00305DA1"/>
    <w:rsid w:val="0031013D"/>
    <w:rsid w:val="00311DDE"/>
    <w:rsid w:val="00313C37"/>
    <w:rsid w:val="00314866"/>
    <w:rsid w:val="00314A6D"/>
    <w:rsid w:val="00315D5B"/>
    <w:rsid w:val="0031692B"/>
    <w:rsid w:val="00316D05"/>
    <w:rsid w:val="00316E7A"/>
    <w:rsid w:val="00317329"/>
    <w:rsid w:val="00320E8E"/>
    <w:rsid w:val="003213F0"/>
    <w:rsid w:val="00321BDE"/>
    <w:rsid w:val="003221E0"/>
    <w:rsid w:val="00323348"/>
    <w:rsid w:val="003241B9"/>
    <w:rsid w:val="00324686"/>
    <w:rsid w:val="00324A16"/>
    <w:rsid w:val="003250EC"/>
    <w:rsid w:val="00325CF2"/>
    <w:rsid w:val="0032718B"/>
    <w:rsid w:val="003277FB"/>
    <w:rsid w:val="0032793C"/>
    <w:rsid w:val="003315C6"/>
    <w:rsid w:val="00332B5F"/>
    <w:rsid w:val="00334E7A"/>
    <w:rsid w:val="00335964"/>
    <w:rsid w:val="003360C8"/>
    <w:rsid w:val="003367C0"/>
    <w:rsid w:val="00336B0D"/>
    <w:rsid w:val="00337A57"/>
    <w:rsid w:val="0034081E"/>
    <w:rsid w:val="00342C8C"/>
    <w:rsid w:val="00342E4F"/>
    <w:rsid w:val="00343817"/>
    <w:rsid w:val="00343977"/>
    <w:rsid w:val="00344D3A"/>
    <w:rsid w:val="00345F0D"/>
    <w:rsid w:val="00346AB6"/>
    <w:rsid w:val="00346F1D"/>
    <w:rsid w:val="00347135"/>
    <w:rsid w:val="003509FC"/>
    <w:rsid w:val="00350BA0"/>
    <w:rsid w:val="00350BBA"/>
    <w:rsid w:val="00351C2E"/>
    <w:rsid w:val="00352142"/>
    <w:rsid w:val="00353A66"/>
    <w:rsid w:val="00353BFA"/>
    <w:rsid w:val="00353C2C"/>
    <w:rsid w:val="00354A27"/>
    <w:rsid w:val="00356C82"/>
    <w:rsid w:val="003575AB"/>
    <w:rsid w:val="00357800"/>
    <w:rsid w:val="003602FE"/>
    <w:rsid w:val="003611FE"/>
    <w:rsid w:val="00361C11"/>
    <w:rsid w:val="00361E3A"/>
    <w:rsid w:val="003638A2"/>
    <w:rsid w:val="00364D4E"/>
    <w:rsid w:val="003653C1"/>
    <w:rsid w:val="003661ED"/>
    <w:rsid w:val="00367087"/>
    <w:rsid w:val="003700F0"/>
    <w:rsid w:val="00370F22"/>
    <w:rsid w:val="00371545"/>
    <w:rsid w:val="00371EDB"/>
    <w:rsid w:val="00371F43"/>
    <w:rsid w:val="003720EC"/>
    <w:rsid w:val="003726CD"/>
    <w:rsid w:val="003730FB"/>
    <w:rsid w:val="00373B07"/>
    <w:rsid w:val="003746A0"/>
    <w:rsid w:val="00374A6E"/>
    <w:rsid w:val="00374E33"/>
    <w:rsid w:val="00377320"/>
    <w:rsid w:val="00382C36"/>
    <w:rsid w:val="00384623"/>
    <w:rsid w:val="0038498E"/>
    <w:rsid w:val="00384D71"/>
    <w:rsid w:val="0038582D"/>
    <w:rsid w:val="00390390"/>
    <w:rsid w:val="00391475"/>
    <w:rsid w:val="00391C28"/>
    <w:rsid w:val="00391D9D"/>
    <w:rsid w:val="00393055"/>
    <w:rsid w:val="00394A09"/>
    <w:rsid w:val="00396217"/>
    <w:rsid w:val="00396829"/>
    <w:rsid w:val="00397381"/>
    <w:rsid w:val="003978AC"/>
    <w:rsid w:val="003A2CC7"/>
    <w:rsid w:val="003A5A76"/>
    <w:rsid w:val="003A62CA"/>
    <w:rsid w:val="003B02A2"/>
    <w:rsid w:val="003B049E"/>
    <w:rsid w:val="003B277F"/>
    <w:rsid w:val="003B2E29"/>
    <w:rsid w:val="003B3573"/>
    <w:rsid w:val="003B38A7"/>
    <w:rsid w:val="003B3987"/>
    <w:rsid w:val="003B694C"/>
    <w:rsid w:val="003B7016"/>
    <w:rsid w:val="003C128F"/>
    <w:rsid w:val="003C1AE1"/>
    <w:rsid w:val="003C338E"/>
    <w:rsid w:val="003C5385"/>
    <w:rsid w:val="003C63ED"/>
    <w:rsid w:val="003C6493"/>
    <w:rsid w:val="003C7668"/>
    <w:rsid w:val="003D0044"/>
    <w:rsid w:val="003D0127"/>
    <w:rsid w:val="003D125F"/>
    <w:rsid w:val="003D2327"/>
    <w:rsid w:val="003D23AD"/>
    <w:rsid w:val="003D3931"/>
    <w:rsid w:val="003D4489"/>
    <w:rsid w:val="003D480D"/>
    <w:rsid w:val="003E1709"/>
    <w:rsid w:val="003E1CA6"/>
    <w:rsid w:val="003E1DC4"/>
    <w:rsid w:val="003E2DDA"/>
    <w:rsid w:val="003E4C8F"/>
    <w:rsid w:val="003E4DE4"/>
    <w:rsid w:val="003E59D5"/>
    <w:rsid w:val="003E79F8"/>
    <w:rsid w:val="003E7DA4"/>
    <w:rsid w:val="003F00EA"/>
    <w:rsid w:val="003F040F"/>
    <w:rsid w:val="003F06D6"/>
    <w:rsid w:val="003F1498"/>
    <w:rsid w:val="003F29E7"/>
    <w:rsid w:val="003F4195"/>
    <w:rsid w:val="00400390"/>
    <w:rsid w:val="0040175D"/>
    <w:rsid w:val="0040227C"/>
    <w:rsid w:val="0040298C"/>
    <w:rsid w:val="0040346B"/>
    <w:rsid w:val="00404444"/>
    <w:rsid w:val="00404DB2"/>
    <w:rsid w:val="00405485"/>
    <w:rsid w:val="00405740"/>
    <w:rsid w:val="00407C25"/>
    <w:rsid w:val="00411F34"/>
    <w:rsid w:val="00412D32"/>
    <w:rsid w:val="00412E0F"/>
    <w:rsid w:val="004160B6"/>
    <w:rsid w:val="00416261"/>
    <w:rsid w:val="004167B9"/>
    <w:rsid w:val="004178B6"/>
    <w:rsid w:val="00420C38"/>
    <w:rsid w:val="00421A6E"/>
    <w:rsid w:val="00422132"/>
    <w:rsid w:val="00423EC0"/>
    <w:rsid w:val="00425BA5"/>
    <w:rsid w:val="00426665"/>
    <w:rsid w:val="00426B8A"/>
    <w:rsid w:val="0042758E"/>
    <w:rsid w:val="0043058C"/>
    <w:rsid w:val="00431413"/>
    <w:rsid w:val="00431D4C"/>
    <w:rsid w:val="00432E51"/>
    <w:rsid w:val="004341E7"/>
    <w:rsid w:val="0043421B"/>
    <w:rsid w:val="00434227"/>
    <w:rsid w:val="00435503"/>
    <w:rsid w:val="00435948"/>
    <w:rsid w:val="00437155"/>
    <w:rsid w:val="0043727A"/>
    <w:rsid w:val="00437B6A"/>
    <w:rsid w:val="00440E09"/>
    <w:rsid w:val="00441A4A"/>
    <w:rsid w:val="00442A44"/>
    <w:rsid w:val="0044342D"/>
    <w:rsid w:val="00444946"/>
    <w:rsid w:val="004451E2"/>
    <w:rsid w:val="00445295"/>
    <w:rsid w:val="004457E2"/>
    <w:rsid w:val="00446C5D"/>
    <w:rsid w:val="00446D38"/>
    <w:rsid w:val="00447E08"/>
    <w:rsid w:val="0045024B"/>
    <w:rsid w:val="004508BC"/>
    <w:rsid w:val="00450A7D"/>
    <w:rsid w:val="00451225"/>
    <w:rsid w:val="00451A68"/>
    <w:rsid w:val="00451CC0"/>
    <w:rsid w:val="004529AD"/>
    <w:rsid w:val="00452A52"/>
    <w:rsid w:val="00453DFB"/>
    <w:rsid w:val="004543AE"/>
    <w:rsid w:val="004550C9"/>
    <w:rsid w:val="00455272"/>
    <w:rsid w:val="004573B3"/>
    <w:rsid w:val="004604F0"/>
    <w:rsid w:val="00461D95"/>
    <w:rsid w:val="00463834"/>
    <w:rsid w:val="00465FEF"/>
    <w:rsid w:val="00466442"/>
    <w:rsid w:val="0046667E"/>
    <w:rsid w:val="00467B1D"/>
    <w:rsid w:val="00467DBF"/>
    <w:rsid w:val="0047232F"/>
    <w:rsid w:val="004740FD"/>
    <w:rsid w:val="00474827"/>
    <w:rsid w:val="004752FC"/>
    <w:rsid w:val="00481E48"/>
    <w:rsid w:val="00482FDE"/>
    <w:rsid w:val="00484509"/>
    <w:rsid w:val="004845CF"/>
    <w:rsid w:val="00485241"/>
    <w:rsid w:val="00486714"/>
    <w:rsid w:val="00492616"/>
    <w:rsid w:val="0049363E"/>
    <w:rsid w:val="00493CA8"/>
    <w:rsid w:val="0049494F"/>
    <w:rsid w:val="00497819"/>
    <w:rsid w:val="00497B1E"/>
    <w:rsid w:val="004A1391"/>
    <w:rsid w:val="004A23C9"/>
    <w:rsid w:val="004A3F91"/>
    <w:rsid w:val="004A4553"/>
    <w:rsid w:val="004A53B9"/>
    <w:rsid w:val="004A6D28"/>
    <w:rsid w:val="004B0724"/>
    <w:rsid w:val="004B1FA5"/>
    <w:rsid w:val="004B2231"/>
    <w:rsid w:val="004B3C5A"/>
    <w:rsid w:val="004B5161"/>
    <w:rsid w:val="004B70CF"/>
    <w:rsid w:val="004B781D"/>
    <w:rsid w:val="004C031D"/>
    <w:rsid w:val="004C0D39"/>
    <w:rsid w:val="004C1DCD"/>
    <w:rsid w:val="004C2EBE"/>
    <w:rsid w:val="004C3F0D"/>
    <w:rsid w:val="004C4321"/>
    <w:rsid w:val="004C46BD"/>
    <w:rsid w:val="004C48EB"/>
    <w:rsid w:val="004C6295"/>
    <w:rsid w:val="004C66F8"/>
    <w:rsid w:val="004C79A9"/>
    <w:rsid w:val="004D0506"/>
    <w:rsid w:val="004D07B7"/>
    <w:rsid w:val="004D0812"/>
    <w:rsid w:val="004D0896"/>
    <w:rsid w:val="004D102B"/>
    <w:rsid w:val="004D18E5"/>
    <w:rsid w:val="004D1E3A"/>
    <w:rsid w:val="004D273D"/>
    <w:rsid w:val="004D2799"/>
    <w:rsid w:val="004D377B"/>
    <w:rsid w:val="004D3C3E"/>
    <w:rsid w:val="004D3D09"/>
    <w:rsid w:val="004D3D9B"/>
    <w:rsid w:val="004D3EFB"/>
    <w:rsid w:val="004D4019"/>
    <w:rsid w:val="004D5055"/>
    <w:rsid w:val="004D52BA"/>
    <w:rsid w:val="004D5531"/>
    <w:rsid w:val="004D617B"/>
    <w:rsid w:val="004D7FBC"/>
    <w:rsid w:val="004E08E6"/>
    <w:rsid w:val="004E11E1"/>
    <w:rsid w:val="004E1A8D"/>
    <w:rsid w:val="004E2FF4"/>
    <w:rsid w:val="004E3E02"/>
    <w:rsid w:val="004E3FC3"/>
    <w:rsid w:val="004E43F6"/>
    <w:rsid w:val="004E638E"/>
    <w:rsid w:val="004E6A8A"/>
    <w:rsid w:val="004F13F5"/>
    <w:rsid w:val="004F202B"/>
    <w:rsid w:val="004F24D1"/>
    <w:rsid w:val="004F25CF"/>
    <w:rsid w:val="004F29DE"/>
    <w:rsid w:val="004F5E55"/>
    <w:rsid w:val="004F7097"/>
    <w:rsid w:val="004F7582"/>
    <w:rsid w:val="004F7665"/>
    <w:rsid w:val="004F7E92"/>
    <w:rsid w:val="00500547"/>
    <w:rsid w:val="005020BB"/>
    <w:rsid w:val="0050349C"/>
    <w:rsid w:val="00503A74"/>
    <w:rsid w:val="00503C64"/>
    <w:rsid w:val="00504D5E"/>
    <w:rsid w:val="00504FB1"/>
    <w:rsid w:val="00507E8B"/>
    <w:rsid w:val="005114E9"/>
    <w:rsid w:val="00511B24"/>
    <w:rsid w:val="00512E67"/>
    <w:rsid w:val="005138D2"/>
    <w:rsid w:val="00514767"/>
    <w:rsid w:val="0051481B"/>
    <w:rsid w:val="00514D28"/>
    <w:rsid w:val="00515777"/>
    <w:rsid w:val="00515A00"/>
    <w:rsid w:val="005161F7"/>
    <w:rsid w:val="005170E7"/>
    <w:rsid w:val="00517C3A"/>
    <w:rsid w:val="00520640"/>
    <w:rsid w:val="005214DC"/>
    <w:rsid w:val="005225FD"/>
    <w:rsid w:val="0052283A"/>
    <w:rsid w:val="00522D50"/>
    <w:rsid w:val="0052677F"/>
    <w:rsid w:val="005268AE"/>
    <w:rsid w:val="005276B2"/>
    <w:rsid w:val="00527A0F"/>
    <w:rsid w:val="00527DC2"/>
    <w:rsid w:val="005301BD"/>
    <w:rsid w:val="0053033A"/>
    <w:rsid w:val="00533763"/>
    <w:rsid w:val="00533FD9"/>
    <w:rsid w:val="0053406C"/>
    <w:rsid w:val="00534E38"/>
    <w:rsid w:val="005352BA"/>
    <w:rsid w:val="005356BB"/>
    <w:rsid w:val="00535F50"/>
    <w:rsid w:val="00536C92"/>
    <w:rsid w:val="0054083C"/>
    <w:rsid w:val="00541367"/>
    <w:rsid w:val="0054195B"/>
    <w:rsid w:val="00545CB1"/>
    <w:rsid w:val="00546AAF"/>
    <w:rsid w:val="00547B63"/>
    <w:rsid w:val="0055055F"/>
    <w:rsid w:val="00551156"/>
    <w:rsid w:val="005525CA"/>
    <w:rsid w:val="0055341D"/>
    <w:rsid w:val="005545F4"/>
    <w:rsid w:val="00554AB4"/>
    <w:rsid w:val="005554B8"/>
    <w:rsid w:val="0055639C"/>
    <w:rsid w:val="00556F45"/>
    <w:rsid w:val="00560794"/>
    <w:rsid w:val="00561225"/>
    <w:rsid w:val="00561617"/>
    <w:rsid w:val="005620B0"/>
    <w:rsid w:val="005621D9"/>
    <w:rsid w:val="00564107"/>
    <w:rsid w:val="00564360"/>
    <w:rsid w:val="005663F0"/>
    <w:rsid w:val="0056681B"/>
    <w:rsid w:val="00566F35"/>
    <w:rsid w:val="00567E2A"/>
    <w:rsid w:val="00572366"/>
    <w:rsid w:val="005742E9"/>
    <w:rsid w:val="005777F3"/>
    <w:rsid w:val="00577CE2"/>
    <w:rsid w:val="005805CB"/>
    <w:rsid w:val="00581DAD"/>
    <w:rsid w:val="005824ED"/>
    <w:rsid w:val="0058609B"/>
    <w:rsid w:val="00586F71"/>
    <w:rsid w:val="00586FAB"/>
    <w:rsid w:val="00587CE4"/>
    <w:rsid w:val="0059351B"/>
    <w:rsid w:val="0059465F"/>
    <w:rsid w:val="00596727"/>
    <w:rsid w:val="005A001A"/>
    <w:rsid w:val="005A0170"/>
    <w:rsid w:val="005A09F6"/>
    <w:rsid w:val="005A0CAD"/>
    <w:rsid w:val="005A1676"/>
    <w:rsid w:val="005A16C4"/>
    <w:rsid w:val="005A1F13"/>
    <w:rsid w:val="005A276E"/>
    <w:rsid w:val="005A390A"/>
    <w:rsid w:val="005A4DE8"/>
    <w:rsid w:val="005A5A56"/>
    <w:rsid w:val="005A6EC9"/>
    <w:rsid w:val="005A7A2E"/>
    <w:rsid w:val="005A7B74"/>
    <w:rsid w:val="005B030C"/>
    <w:rsid w:val="005B095A"/>
    <w:rsid w:val="005B09E7"/>
    <w:rsid w:val="005B13E9"/>
    <w:rsid w:val="005B1764"/>
    <w:rsid w:val="005B1D6D"/>
    <w:rsid w:val="005B35EF"/>
    <w:rsid w:val="005B3843"/>
    <w:rsid w:val="005B3BB5"/>
    <w:rsid w:val="005B4196"/>
    <w:rsid w:val="005B5314"/>
    <w:rsid w:val="005B67EC"/>
    <w:rsid w:val="005B6A25"/>
    <w:rsid w:val="005B72A1"/>
    <w:rsid w:val="005B7FE4"/>
    <w:rsid w:val="005C1A36"/>
    <w:rsid w:val="005C2D6E"/>
    <w:rsid w:val="005C2FA6"/>
    <w:rsid w:val="005C31DA"/>
    <w:rsid w:val="005C396C"/>
    <w:rsid w:val="005C43F1"/>
    <w:rsid w:val="005C4F50"/>
    <w:rsid w:val="005C5532"/>
    <w:rsid w:val="005C6862"/>
    <w:rsid w:val="005C7243"/>
    <w:rsid w:val="005C778A"/>
    <w:rsid w:val="005C7851"/>
    <w:rsid w:val="005C792D"/>
    <w:rsid w:val="005D027A"/>
    <w:rsid w:val="005D16D6"/>
    <w:rsid w:val="005D1F13"/>
    <w:rsid w:val="005D4FD8"/>
    <w:rsid w:val="005D5694"/>
    <w:rsid w:val="005D7D46"/>
    <w:rsid w:val="005E2458"/>
    <w:rsid w:val="005E3156"/>
    <w:rsid w:val="005E49CB"/>
    <w:rsid w:val="005E59B2"/>
    <w:rsid w:val="005F0F2D"/>
    <w:rsid w:val="005F260B"/>
    <w:rsid w:val="005F27A9"/>
    <w:rsid w:val="005F2FFF"/>
    <w:rsid w:val="005F32E9"/>
    <w:rsid w:val="005F3A3B"/>
    <w:rsid w:val="005F3AA8"/>
    <w:rsid w:val="005F48AA"/>
    <w:rsid w:val="005F6EFB"/>
    <w:rsid w:val="005F7696"/>
    <w:rsid w:val="005F78B4"/>
    <w:rsid w:val="00600EC6"/>
    <w:rsid w:val="00601C71"/>
    <w:rsid w:val="00605206"/>
    <w:rsid w:val="0060570E"/>
    <w:rsid w:val="006103E3"/>
    <w:rsid w:val="006108CF"/>
    <w:rsid w:val="00611389"/>
    <w:rsid w:val="00611754"/>
    <w:rsid w:val="00612C9D"/>
    <w:rsid w:val="00612CA0"/>
    <w:rsid w:val="00613766"/>
    <w:rsid w:val="006171D4"/>
    <w:rsid w:val="00617F6D"/>
    <w:rsid w:val="00621559"/>
    <w:rsid w:val="006219C8"/>
    <w:rsid w:val="00622EC7"/>
    <w:rsid w:val="00623362"/>
    <w:rsid w:val="00623B45"/>
    <w:rsid w:val="00626422"/>
    <w:rsid w:val="006274C1"/>
    <w:rsid w:val="0063564F"/>
    <w:rsid w:val="00635B4B"/>
    <w:rsid w:val="00636122"/>
    <w:rsid w:val="006373C5"/>
    <w:rsid w:val="00642B1E"/>
    <w:rsid w:val="00643B78"/>
    <w:rsid w:val="00644876"/>
    <w:rsid w:val="006449B7"/>
    <w:rsid w:val="00646B0A"/>
    <w:rsid w:val="006472C0"/>
    <w:rsid w:val="00647CB1"/>
    <w:rsid w:val="00651004"/>
    <w:rsid w:val="00651900"/>
    <w:rsid w:val="00652169"/>
    <w:rsid w:val="006529A9"/>
    <w:rsid w:val="00654F43"/>
    <w:rsid w:val="0066019C"/>
    <w:rsid w:val="00660268"/>
    <w:rsid w:val="00663DDB"/>
    <w:rsid w:val="00664D04"/>
    <w:rsid w:val="00665343"/>
    <w:rsid w:val="006659B9"/>
    <w:rsid w:val="00665D57"/>
    <w:rsid w:val="00667174"/>
    <w:rsid w:val="006674E4"/>
    <w:rsid w:val="00667D3C"/>
    <w:rsid w:val="00670F8F"/>
    <w:rsid w:val="00672485"/>
    <w:rsid w:val="00672AD6"/>
    <w:rsid w:val="00672D40"/>
    <w:rsid w:val="00673BB9"/>
    <w:rsid w:val="00675A24"/>
    <w:rsid w:val="00675F99"/>
    <w:rsid w:val="0067662A"/>
    <w:rsid w:val="00676AC5"/>
    <w:rsid w:val="00676B6C"/>
    <w:rsid w:val="0068012E"/>
    <w:rsid w:val="00681C6A"/>
    <w:rsid w:val="006879A9"/>
    <w:rsid w:val="00687A7E"/>
    <w:rsid w:val="00687DE2"/>
    <w:rsid w:val="0069050D"/>
    <w:rsid w:val="00690B47"/>
    <w:rsid w:val="00692EFE"/>
    <w:rsid w:val="00693B0D"/>
    <w:rsid w:val="00694F06"/>
    <w:rsid w:val="00695F1E"/>
    <w:rsid w:val="0069681F"/>
    <w:rsid w:val="00697997"/>
    <w:rsid w:val="00697CC7"/>
    <w:rsid w:val="006A0529"/>
    <w:rsid w:val="006A05BF"/>
    <w:rsid w:val="006A13C3"/>
    <w:rsid w:val="006A1F7E"/>
    <w:rsid w:val="006A2EE9"/>
    <w:rsid w:val="006A3395"/>
    <w:rsid w:val="006A35F8"/>
    <w:rsid w:val="006A3C0A"/>
    <w:rsid w:val="006A3F2F"/>
    <w:rsid w:val="006A4F33"/>
    <w:rsid w:val="006A5289"/>
    <w:rsid w:val="006A536B"/>
    <w:rsid w:val="006A58A2"/>
    <w:rsid w:val="006A6D63"/>
    <w:rsid w:val="006A7299"/>
    <w:rsid w:val="006A7BFF"/>
    <w:rsid w:val="006B045A"/>
    <w:rsid w:val="006B3C50"/>
    <w:rsid w:val="006B3FCE"/>
    <w:rsid w:val="006B7590"/>
    <w:rsid w:val="006C1A3E"/>
    <w:rsid w:val="006C2114"/>
    <w:rsid w:val="006C446C"/>
    <w:rsid w:val="006C46D4"/>
    <w:rsid w:val="006C5B9C"/>
    <w:rsid w:val="006C69A7"/>
    <w:rsid w:val="006D0111"/>
    <w:rsid w:val="006D1321"/>
    <w:rsid w:val="006D2757"/>
    <w:rsid w:val="006D471A"/>
    <w:rsid w:val="006D53B8"/>
    <w:rsid w:val="006D58F9"/>
    <w:rsid w:val="006D5A21"/>
    <w:rsid w:val="006D6191"/>
    <w:rsid w:val="006D7073"/>
    <w:rsid w:val="006E1A45"/>
    <w:rsid w:val="006E2A12"/>
    <w:rsid w:val="006E44C4"/>
    <w:rsid w:val="006E4C99"/>
    <w:rsid w:val="006E53CA"/>
    <w:rsid w:val="006E5505"/>
    <w:rsid w:val="006E6BBA"/>
    <w:rsid w:val="006F01E8"/>
    <w:rsid w:val="006F1377"/>
    <w:rsid w:val="006F1DDB"/>
    <w:rsid w:val="006F2B36"/>
    <w:rsid w:val="006F2FBB"/>
    <w:rsid w:val="006F3E5E"/>
    <w:rsid w:val="006F4F37"/>
    <w:rsid w:val="006F5DB0"/>
    <w:rsid w:val="006F6129"/>
    <w:rsid w:val="006F702A"/>
    <w:rsid w:val="006F7D24"/>
    <w:rsid w:val="00701031"/>
    <w:rsid w:val="007023D3"/>
    <w:rsid w:val="00703682"/>
    <w:rsid w:val="007038FD"/>
    <w:rsid w:val="00704074"/>
    <w:rsid w:val="007040FC"/>
    <w:rsid w:val="00704229"/>
    <w:rsid w:val="00704DC4"/>
    <w:rsid w:val="00704DED"/>
    <w:rsid w:val="00705892"/>
    <w:rsid w:val="00705CB0"/>
    <w:rsid w:val="00706845"/>
    <w:rsid w:val="00706CBF"/>
    <w:rsid w:val="00707248"/>
    <w:rsid w:val="00707605"/>
    <w:rsid w:val="00711482"/>
    <w:rsid w:val="00712A38"/>
    <w:rsid w:val="007157B7"/>
    <w:rsid w:val="00715E69"/>
    <w:rsid w:val="00720570"/>
    <w:rsid w:val="00721F9C"/>
    <w:rsid w:val="0072637A"/>
    <w:rsid w:val="00727EAF"/>
    <w:rsid w:val="00730BB3"/>
    <w:rsid w:val="00731A53"/>
    <w:rsid w:val="00731FE1"/>
    <w:rsid w:val="00733CFE"/>
    <w:rsid w:val="0073428B"/>
    <w:rsid w:val="007347BF"/>
    <w:rsid w:val="007348B0"/>
    <w:rsid w:val="00742F54"/>
    <w:rsid w:val="0074340C"/>
    <w:rsid w:val="00743CC8"/>
    <w:rsid w:val="00743DBC"/>
    <w:rsid w:val="00744CE5"/>
    <w:rsid w:val="007456EF"/>
    <w:rsid w:val="0074651D"/>
    <w:rsid w:val="0074782C"/>
    <w:rsid w:val="00747C55"/>
    <w:rsid w:val="0075362F"/>
    <w:rsid w:val="007542BD"/>
    <w:rsid w:val="0075468B"/>
    <w:rsid w:val="00755023"/>
    <w:rsid w:val="007561EC"/>
    <w:rsid w:val="00761A28"/>
    <w:rsid w:val="00761B0D"/>
    <w:rsid w:val="00763528"/>
    <w:rsid w:val="00764D03"/>
    <w:rsid w:val="00765A52"/>
    <w:rsid w:val="00765CA3"/>
    <w:rsid w:val="007660AF"/>
    <w:rsid w:val="00766CB6"/>
    <w:rsid w:val="00766F68"/>
    <w:rsid w:val="007675B7"/>
    <w:rsid w:val="00767A84"/>
    <w:rsid w:val="00770B81"/>
    <w:rsid w:val="00771F53"/>
    <w:rsid w:val="00772D6A"/>
    <w:rsid w:val="007739C5"/>
    <w:rsid w:val="00773C02"/>
    <w:rsid w:val="0077482D"/>
    <w:rsid w:val="00775D24"/>
    <w:rsid w:val="0077641C"/>
    <w:rsid w:val="0078005C"/>
    <w:rsid w:val="00780238"/>
    <w:rsid w:val="007825C4"/>
    <w:rsid w:val="00784650"/>
    <w:rsid w:val="00784E79"/>
    <w:rsid w:val="0078556C"/>
    <w:rsid w:val="00785D71"/>
    <w:rsid w:val="00786E53"/>
    <w:rsid w:val="00790B11"/>
    <w:rsid w:val="00792BAE"/>
    <w:rsid w:val="00795533"/>
    <w:rsid w:val="00795EFB"/>
    <w:rsid w:val="007974EB"/>
    <w:rsid w:val="007A00D3"/>
    <w:rsid w:val="007A2689"/>
    <w:rsid w:val="007A36AA"/>
    <w:rsid w:val="007A53D7"/>
    <w:rsid w:val="007A5F1A"/>
    <w:rsid w:val="007A6B04"/>
    <w:rsid w:val="007B029F"/>
    <w:rsid w:val="007B0CD6"/>
    <w:rsid w:val="007B1686"/>
    <w:rsid w:val="007B2604"/>
    <w:rsid w:val="007B300F"/>
    <w:rsid w:val="007B30D3"/>
    <w:rsid w:val="007B3DD8"/>
    <w:rsid w:val="007B3FC2"/>
    <w:rsid w:val="007B3FD9"/>
    <w:rsid w:val="007B689F"/>
    <w:rsid w:val="007B79C2"/>
    <w:rsid w:val="007B7C7A"/>
    <w:rsid w:val="007B7DBC"/>
    <w:rsid w:val="007B7E36"/>
    <w:rsid w:val="007C2B82"/>
    <w:rsid w:val="007C3089"/>
    <w:rsid w:val="007C3763"/>
    <w:rsid w:val="007C37A4"/>
    <w:rsid w:val="007C4262"/>
    <w:rsid w:val="007C4B9B"/>
    <w:rsid w:val="007C4FB2"/>
    <w:rsid w:val="007C4FF8"/>
    <w:rsid w:val="007C51C4"/>
    <w:rsid w:val="007C5376"/>
    <w:rsid w:val="007C6EAC"/>
    <w:rsid w:val="007D1F6B"/>
    <w:rsid w:val="007D24C2"/>
    <w:rsid w:val="007D29F4"/>
    <w:rsid w:val="007D30FE"/>
    <w:rsid w:val="007D44E2"/>
    <w:rsid w:val="007D49E3"/>
    <w:rsid w:val="007D6188"/>
    <w:rsid w:val="007D6666"/>
    <w:rsid w:val="007D7670"/>
    <w:rsid w:val="007E614E"/>
    <w:rsid w:val="007E6A29"/>
    <w:rsid w:val="007E6E32"/>
    <w:rsid w:val="007F1E9C"/>
    <w:rsid w:val="007F2613"/>
    <w:rsid w:val="007F35F5"/>
    <w:rsid w:val="007F368D"/>
    <w:rsid w:val="007F36C2"/>
    <w:rsid w:val="007F38DB"/>
    <w:rsid w:val="007F5CBD"/>
    <w:rsid w:val="007F5D12"/>
    <w:rsid w:val="007F5D34"/>
    <w:rsid w:val="00800336"/>
    <w:rsid w:val="008011D8"/>
    <w:rsid w:val="00804D20"/>
    <w:rsid w:val="0080580A"/>
    <w:rsid w:val="00805AD6"/>
    <w:rsid w:val="00805F45"/>
    <w:rsid w:val="008063DF"/>
    <w:rsid w:val="00806546"/>
    <w:rsid w:val="0080795E"/>
    <w:rsid w:val="00810874"/>
    <w:rsid w:val="008129BF"/>
    <w:rsid w:val="00813265"/>
    <w:rsid w:val="00814DA3"/>
    <w:rsid w:val="0082004D"/>
    <w:rsid w:val="008215C1"/>
    <w:rsid w:val="00822439"/>
    <w:rsid w:val="00822947"/>
    <w:rsid w:val="008233FB"/>
    <w:rsid w:val="00824B3F"/>
    <w:rsid w:val="00824D0F"/>
    <w:rsid w:val="00826C5B"/>
    <w:rsid w:val="00826E7D"/>
    <w:rsid w:val="00827D34"/>
    <w:rsid w:val="00830066"/>
    <w:rsid w:val="0083033B"/>
    <w:rsid w:val="0083037B"/>
    <w:rsid w:val="0083375E"/>
    <w:rsid w:val="00835AFB"/>
    <w:rsid w:val="0083682C"/>
    <w:rsid w:val="008376CF"/>
    <w:rsid w:val="0084096D"/>
    <w:rsid w:val="00840A1C"/>
    <w:rsid w:val="00842073"/>
    <w:rsid w:val="008471CB"/>
    <w:rsid w:val="00847E80"/>
    <w:rsid w:val="0085023B"/>
    <w:rsid w:val="0085384F"/>
    <w:rsid w:val="00856E9C"/>
    <w:rsid w:val="00857EAA"/>
    <w:rsid w:val="0086034F"/>
    <w:rsid w:val="00860F82"/>
    <w:rsid w:val="008646E5"/>
    <w:rsid w:val="00865231"/>
    <w:rsid w:val="00865B7F"/>
    <w:rsid w:val="008673B6"/>
    <w:rsid w:val="00867C3F"/>
    <w:rsid w:val="00870E83"/>
    <w:rsid w:val="008720D7"/>
    <w:rsid w:val="008757A5"/>
    <w:rsid w:val="00875903"/>
    <w:rsid w:val="00875BFD"/>
    <w:rsid w:val="008815E4"/>
    <w:rsid w:val="00882E43"/>
    <w:rsid w:val="00883609"/>
    <w:rsid w:val="008859B0"/>
    <w:rsid w:val="00885AE5"/>
    <w:rsid w:val="00887E6F"/>
    <w:rsid w:val="00891A0F"/>
    <w:rsid w:val="00891A81"/>
    <w:rsid w:val="0089368A"/>
    <w:rsid w:val="00893865"/>
    <w:rsid w:val="00893BD5"/>
    <w:rsid w:val="00893F40"/>
    <w:rsid w:val="008949C2"/>
    <w:rsid w:val="0089533F"/>
    <w:rsid w:val="008953F8"/>
    <w:rsid w:val="008966DB"/>
    <w:rsid w:val="00897F1E"/>
    <w:rsid w:val="008A168B"/>
    <w:rsid w:val="008A4112"/>
    <w:rsid w:val="008A430B"/>
    <w:rsid w:val="008A5B16"/>
    <w:rsid w:val="008A6D2A"/>
    <w:rsid w:val="008B0F65"/>
    <w:rsid w:val="008B1805"/>
    <w:rsid w:val="008B1F61"/>
    <w:rsid w:val="008B4B81"/>
    <w:rsid w:val="008B4C77"/>
    <w:rsid w:val="008B5040"/>
    <w:rsid w:val="008C26AD"/>
    <w:rsid w:val="008C27B3"/>
    <w:rsid w:val="008C2DEE"/>
    <w:rsid w:val="008C3CC4"/>
    <w:rsid w:val="008C413B"/>
    <w:rsid w:val="008C6E3F"/>
    <w:rsid w:val="008C753B"/>
    <w:rsid w:val="008C7628"/>
    <w:rsid w:val="008D1B29"/>
    <w:rsid w:val="008D28A1"/>
    <w:rsid w:val="008D3165"/>
    <w:rsid w:val="008D3935"/>
    <w:rsid w:val="008D5125"/>
    <w:rsid w:val="008D5388"/>
    <w:rsid w:val="008D5BA2"/>
    <w:rsid w:val="008D5E9C"/>
    <w:rsid w:val="008E1E06"/>
    <w:rsid w:val="008E32C9"/>
    <w:rsid w:val="008E39E6"/>
    <w:rsid w:val="008E47E6"/>
    <w:rsid w:val="008E564A"/>
    <w:rsid w:val="008E6BB3"/>
    <w:rsid w:val="008E70E8"/>
    <w:rsid w:val="008E78FF"/>
    <w:rsid w:val="008E7CBD"/>
    <w:rsid w:val="008F087B"/>
    <w:rsid w:val="008F3E4A"/>
    <w:rsid w:val="008F4715"/>
    <w:rsid w:val="008F4AAF"/>
    <w:rsid w:val="008F6241"/>
    <w:rsid w:val="008F75AA"/>
    <w:rsid w:val="008F79BE"/>
    <w:rsid w:val="00900DA1"/>
    <w:rsid w:val="00900F79"/>
    <w:rsid w:val="00901361"/>
    <w:rsid w:val="00902298"/>
    <w:rsid w:val="009037E8"/>
    <w:rsid w:val="009067E1"/>
    <w:rsid w:val="00911144"/>
    <w:rsid w:val="00911F69"/>
    <w:rsid w:val="0091223B"/>
    <w:rsid w:val="0091324A"/>
    <w:rsid w:val="00913C85"/>
    <w:rsid w:val="0091488F"/>
    <w:rsid w:val="00914FA2"/>
    <w:rsid w:val="00915507"/>
    <w:rsid w:val="00915BC7"/>
    <w:rsid w:val="00916B00"/>
    <w:rsid w:val="009176F2"/>
    <w:rsid w:val="00917B71"/>
    <w:rsid w:val="0092536E"/>
    <w:rsid w:val="00925F93"/>
    <w:rsid w:val="009265D0"/>
    <w:rsid w:val="00926602"/>
    <w:rsid w:val="0092756D"/>
    <w:rsid w:val="00930508"/>
    <w:rsid w:val="00931043"/>
    <w:rsid w:val="0093109B"/>
    <w:rsid w:val="009325F1"/>
    <w:rsid w:val="009328CF"/>
    <w:rsid w:val="00932E57"/>
    <w:rsid w:val="00934693"/>
    <w:rsid w:val="009347C2"/>
    <w:rsid w:val="00934B04"/>
    <w:rsid w:val="00935B8C"/>
    <w:rsid w:val="0093667F"/>
    <w:rsid w:val="0094097F"/>
    <w:rsid w:val="00940E88"/>
    <w:rsid w:val="0094202C"/>
    <w:rsid w:val="00942565"/>
    <w:rsid w:val="00943927"/>
    <w:rsid w:val="00943938"/>
    <w:rsid w:val="00944C01"/>
    <w:rsid w:val="00945C23"/>
    <w:rsid w:val="009503D7"/>
    <w:rsid w:val="00950441"/>
    <w:rsid w:val="00950ADC"/>
    <w:rsid w:val="009517BE"/>
    <w:rsid w:val="00952276"/>
    <w:rsid w:val="00952D5D"/>
    <w:rsid w:val="00953B1A"/>
    <w:rsid w:val="0095588C"/>
    <w:rsid w:val="00955A57"/>
    <w:rsid w:val="00960D91"/>
    <w:rsid w:val="00961EAE"/>
    <w:rsid w:val="00963BB2"/>
    <w:rsid w:val="00964532"/>
    <w:rsid w:val="009665ED"/>
    <w:rsid w:val="009711FF"/>
    <w:rsid w:val="0097196D"/>
    <w:rsid w:val="0097286F"/>
    <w:rsid w:val="009728D9"/>
    <w:rsid w:val="00972F16"/>
    <w:rsid w:val="009762EB"/>
    <w:rsid w:val="009763BE"/>
    <w:rsid w:val="00982512"/>
    <w:rsid w:val="0098430E"/>
    <w:rsid w:val="009844F3"/>
    <w:rsid w:val="0098480C"/>
    <w:rsid w:val="00985D93"/>
    <w:rsid w:val="0099011C"/>
    <w:rsid w:val="00990AEE"/>
    <w:rsid w:val="00991C7E"/>
    <w:rsid w:val="00993618"/>
    <w:rsid w:val="00993677"/>
    <w:rsid w:val="009972B5"/>
    <w:rsid w:val="009A10FE"/>
    <w:rsid w:val="009A293B"/>
    <w:rsid w:val="009A312B"/>
    <w:rsid w:val="009A4904"/>
    <w:rsid w:val="009A5418"/>
    <w:rsid w:val="009A603A"/>
    <w:rsid w:val="009A622B"/>
    <w:rsid w:val="009A75B4"/>
    <w:rsid w:val="009A76D4"/>
    <w:rsid w:val="009B0C00"/>
    <w:rsid w:val="009B0E03"/>
    <w:rsid w:val="009B167F"/>
    <w:rsid w:val="009B21E1"/>
    <w:rsid w:val="009B2A72"/>
    <w:rsid w:val="009B41A0"/>
    <w:rsid w:val="009B48F7"/>
    <w:rsid w:val="009B4E1F"/>
    <w:rsid w:val="009B7EBA"/>
    <w:rsid w:val="009C0F12"/>
    <w:rsid w:val="009C219D"/>
    <w:rsid w:val="009C3857"/>
    <w:rsid w:val="009C3871"/>
    <w:rsid w:val="009C458B"/>
    <w:rsid w:val="009C72D4"/>
    <w:rsid w:val="009C7611"/>
    <w:rsid w:val="009C7976"/>
    <w:rsid w:val="009C7BEA"/>
    <w:rsid w:val="009D38F5"/>
    <w:rsid w:val="009D3BEC"/>
    <w:rsid w:val="009D4606"/>
    <w:rsid w:val="009D563A"/>
    <w:rsid w:val="009D59BA"/>
    <w:rsid w:val="009D609A"/>
    <w:rsid w:val="009D6933"/>
    <w:rsid w:val="009D7E59"/>
    <w:rsid w:val="009E06C6"/>
    <w:rsid w:val="009E0AF1"/>
    <w:rsid w:val="009E26F0"/>
    <w:rsid w:val="009E308B"/>
    <w:rsid w:val="009E47BB"/>
    <w:rsid w:val="009E48B1"/>
    <w:rsid w:val="009E4DF0"/>
    <w:rsid w:val="009E502E"/>
    <w:rsid w:val="009E596F"/>
    <w:rsid w:val="009E653B"/>
    <w:rsid w:val="009E7F1C"/>
    <w:rsid w:val="009F21EF"/>
    <w:rsid w:val="009F2954"/>
    <w:rsid w:val="009F365C"/>
    <w:rsid w:val="009F3B61"/>
    <w:rsid w:val="009F62D0"/>
    <w:rsid w:val="009F69F3"/>
    <w:rsid w:val="009F6AA2"/>
    <w:rsid w:val="009F72A9"/>
    <w:rsid w:val="009F7912"/>
    <w:rsid w:val="00A011D9"/>
    <w:rsid w:val="00A01AF6"/>
    <w:rsid w:val="00A025AC"/>
    <w:rsid w:val="00A050A3"/>
    <w:rsid w:val="00A07140"/>
    <w:rsid w:val="00A077C8"/>
    <w:rsid w:val="00A07B05"/>
    <w:rsid w:val="00A1390E"/>
    <w:rsid w:val="00A146F0"/>
    <w:rsid w:val="00A14B43"/>
    <w:rsid w:val="00A15151"/>
    <w:rsid w:val="00A172F2"/>
    <w:rsid w:val="00A21805"/>
    <w:rsid w:val="00A2301E"/>
    <w:rsid w:val="00A23158"/>
    <w:rsid w:val="00A23F67"/>
    <w:rsid w:val="00A248EE"/>
    <w:rsid w:val="00A259CE"/>
    <w:rsid w:val="00A263C8"/>
    <w:rsid w:val="00A2748B"/>
    <w:rsid w:val="00A276A5"/>
    <w:rsid w:val="00A279D1"/>
    <w:rsid w:val="00A30312"/>
    <w:rsid w:val="00A313D9"/>
    <w:rsid w:val="00A3218F"/>
    <w:rsid w:val="00A3608D"/>
    <w:rsid w:val="00A3764F"/>
    <w:rsid w:val="00A4001A"/>
    <w:rsid w:val="00A40364"/>
    <w:rsid w:val="00A40F39"/>
    <w:rsid w:val="00A4193B"/>
    <w:rsid w:val="00A43565"/>
    <w:rsid w:val="00A43755"/>
    <w:rsid w:val="00A44018"/>
    <w:rsid w:val="00A4601F"/>
    <w:rsid w:val="00A4665C"/>
    <w:rsid w:val="00A46A3B"/>
    <w:rsid w:val="00A4779C"/>
    <w:rsid w:val="00A47992"/>
    <w:rsid w:val="00A50190"/>
    <w:rsid w:val="00A52083"/>
    <w:rsid w:val="00A52EB1"/>
    <w:rsid w:val="00A52F17"/>
    <w:rsid w:val="00A53A15"/>
    <w:rsid w:val="00A53BA6"/>
    <w:rsid w:val="00A54863"/>
    <w:rsid w:val="00A559E9"/>
    <w:rsid w:val="00A55A23"/>
    <w:rsid w:val="00A562A7"/>
    <w:rsid w:val="00A57398"/>
    <w:rsid w:val="00A60299"/>
    <w:rsid w:val="00A61976"/>
    <w:rsid w:val="00A61D09"/>
    <w:rsid w:val="00A61F83"/>
    <w:rsid w:val="00A642E3"/>
    <w:rsid w:val="00A65FD9"/>
    <w:rsid w:val="00A66699"/>
    <w:rsid w:val="00A666AF"/>
    <w:rsid w:val="00A66762"/>
    <w:rsid w:val="00A66B7C"/>
    <w:rsid w:val="00A6796D"/>
    <w:rsid w:val="00A71896"/>
    <w:rsid w:val="00A72728"/>
    <w:rsid w:val="00A73AB4"/>
    <w:rsid w:val="00A73D17"/>
    <w:rsid w:val="00A73E97"/>
    <w:rsid w:val="00A749F8"/>
    <w:rsid w:val="00A751C5"/>
    <w:rsid w:val="00A75234"/>
    <w:rsid w:val="00A81098"/>
    <w:rsid w:val="00A81540"/>
    <w:rsid w:val="00A82548"/>
    <w:rsid w:val="00A851C5"/>
    <w:rsid w:val="00A85867"/>
    <w:rsid w:val="00A904C4"/>
    <w:rsid w:val="00A90BE3"/>
    <w:rsid w:val="00A915F0"/>
    <w:rsid w:val="00A92ED1"/>
    <w:rsid w:val="00A93A72"/>
    <w:rsid w:val="00A94259"/>
    <w:rsid w:val="00A94E4F"/>
    <w:rsid w:val="00A95B74"/>
    <w:rsid w:val="00A95BAE"/>
    <w:rsid w:val="00A97302"/>
    <w:rsid w:val="00A97425"/>
    <w:rsid w:val="00AA1561"/>
    <w:rsid w:val="00AA30A1"/>
    <w:rsid w:val="00AA3AEA"/>
    <w:rsid w:val="00AA417D"/>
    <w:rsid w:val="00AA52DF"/>
    <w:rsid w:val="00AA54CD"/>
    <w:rsid w:val="00AA6778"/>
    <w:rsid w:val="00AB03C9"/>
    <w:rsid w:val="00AB0795"/>
    <w:rsid w:val="00AB169D"/>
    <w:rsid w:val="00AB1D1F"/>
    <w:rsid w:val="00AB4494"/>
    <w:rsid w:val="00AB4BC6"/>
    <w:rsid w:val="00AB4E79"/>
    <w:rsid w:val="00AB4EC2"/>
    <w:rsid w:val="00AB4F41"/>
    <w:rsid w:val="00AB5FBA"/>
    <w:rsid w:val="00AB7B83"/>
    <w:rsid w:val="00AC2898"/>
    <w:rsid w:val="00AC2DCC"/>
    <w:rsid w:val="00AC2F15"/>
    <w:rsid w:val="00AC4300"/>
    <w:rsid w:val="00AC4A9C"/>
    <w:rsid w:val="00AC4BC1"/>
    <w:rsid w:val="00AC50FB"/>
    <w:rsid w:val="00AC5931"/>
    <w:rsid w:val="00AD19E3"/>
    <w:rsid w:val="00AD29DE"/>
    <w:rsid w:val="00AD307B"/>
    <w:rsid w:val="00AD51AC"/>
    <w:rsid w:val="00AD5456"/>
    <w:rsid w:val="00AD6533"/>
    <w:rsid w:val="00AE1094"/>
    <w:rsid w:val="00AE1B7B"/>
    <w:rsid w:val="00AE4710"/>
    <w:rsid w:val="00AE50F8"/>
    <w:rsid w:val="00AE576C"/>
    <w:rsid w:val="00AE5E2D"/>
    <w:rsid w:val="00AE74F3"/>
    <w:rsid w:val="00AF02EC"/>
    <w:rsid w:val="00AF08F4"/>
    <w:rsid w:val="00AF1E78"/>
    <w:rsid w:val="00AF2842"/>
    <w:rsid w:val="00AF4455"/>
    <w:rsid w:val="00AF5643"/>
    <w:rsid w:val="00AF5C9B"/>
    <w:rsid w:val="00AF6886"/>
    <w:rsid w:val="00AF6921"/>
    <w:rsid w:val="00AF78E6"/>
    <w:rsid w:val="00B00066"/>
    <w:rsid w:val="00B0104A"/>
    <w:rsid w:val="00B01FCF"/>
    <w:rsid w:val="00B026ED"/>
    <w:rsid w:val="00B03797"/>
    <w:rsid w:val="00B04240"/>
    <w:rsid w:val="00B051FA"/>
    <w:rsid w:val="00B10422"/>
    <w:rsid w:val="00B1087D"/>
    <w:rsid w:val="00B12B0F"/>
    <w:rsid w:val="00B15347"/>
    <w:rsid w:val="00B163D2"/>
    <w:rsid w:val="00B1690A"/>
    <w:rsid w:val="00B17BA1"/>
    <w:rsid w:val="00B17E9D"/>
    <w:rsid w:val="00B203AE"/>
    <w:rsid w:val="00B21766"/>
    <w:rsid w:val="00B2248F"/>
    <w:rsid w:val="00B22C92"/>
    <w:rsid w:val="00B237B2"/>
    <w:rsid w:val="00B24251"/>
    <w:rsid w:val="00B252B2"/>
    <w:rsid w:val="00B25A73"/>
    <w:rsid w:val="00B25B92"/>
    <w:rsid w:val="00B26FD1"/>
    <w:rsid w:val="00B27838"/>
    <w:rsid w:val="00B32049"/>
    <w:rsid w:val="00B32E76"/>
    <w:rsid w:val="00B3319A"/>
    <w:rsid w:val="00B33904"/>
    <w:rsid w:val="00B33CD6"/>
    <w:rsid w:val="00B36A4B"/>
    <w:rsid w:val="00B36EE8"/>
    <w:rsid w:val="00B402A7"/>
    <w:rsid w:val="00B403B3"/>
    <w:rsid w:val="00B4165A"/>
    <w:rsid w:val="00B41BF0"/>
    <w:rsid w:val="00B42B3C"/>
    <w:rsid w:val="00B43680"/>
    <w:rsid w:val="00B446DB"/>
    <w:rsid w:val="00B4526D"/>
    <w:rsid w:val="00B46BFD"/>
    <w:rsid w:val="00B513D3"/>
    <w:rsid w:val="00B515E1"/>
    <w:rsid w:val="00B51980"/>
    <w:rsid w:val="00B51EDF"/>
    <w:rsid w:val="00B520B3"/>
    <w:rsid w:val="00B52972"/>
    <w:rsid w:val="00B54B37"/>
    <w:rsid w:val="00B564F1"/>
    <w:rsid w:val="00B56678"/>
    <w:rsid w:val="00B56D18"/>
    <w:rsid w:val="00B575FA"/>
    <w:rsid w:val="00B6095F"/>
    <w:rsid w:val="00B647E3"/>
    <w:rsid w:val="00B649AF"/>
    <w:rsid w:val="00B665A3"/>
    <w:rsid w:val="00B731CE"/>
    <w:rsid w:val="00B75215"/>
    <w:rsid w:val="00B7532A"/>
    <w:rsid w:val="00B75D58"/>
    <w:rsid w:val="00B7676B"/>
    <w:rsid w:val="00B823EB"/>
    <w:rsid w:val="00B8312B"/>
    <w:rsid w:val="00B8362C"/>
    <w:rsid w:val="00B83E00"/>
    <w:rsid w:val="00B8523E"/>
    <w:rsid w:val="00B8587F"/>
    <w:rsid w:val="00B8685C"/>
    <w:rsid w:val="00B868EF"/>
    <w:rsid w:val="00B87285"/>
    <w:rsid w:val="00B87351"/>
    <w:rsid w:val="00B91A8C"/>
    <w:rsid w:val="00B9399E"/>
    <w:rsid w:val="00B93E5F"/>
    <w:rsid w:val="00B95282"/>
    <w:rsid w:val="00B95910"/>
    <w:rsid w:val="00B96A67"/>
    <w:rsid w:val="00B97E64"/>
    <w:rsid w:val="00BA0DC4"/>
    <w:rsid w:val="00BA1199"/>
    <w:rsid w:val="00BA39B9"/>
    <w:rsid w:val="00BA39C7"/>
    <w:rsid w:val="00BA6989"/>
    <w:rsid w:val="00BA747A"/>
    <w:rsid w:val="00BA747E"/>
    <w:rsid w:val="00BB049A"/>
    <w:rsid w:val="00BB10D4"/>
    <w:rsid w:val="00BB22FC"/>
    <w:rsid w:val="00BB2800"/>
    <w:rsid w:val="00BB29CF"/>
    <w:rsid w:val="00BB2A07"/>
    <w:rsid w:val="00BB2C3B"/>
    <w:rsid w:val="00BB36C5"/>
    <w:rsid w:val="00BB4790"/>
    <w:rsid w:val="00BB4D0A"/>
    <w:rsid w:val="00BB73E8"/>
    <w:rsid w:val="00BB77DE"/>
    <w:rsid w:val="00BC10DD"/>
    <w:rsid w:val="00BC1F23"/>
    <w:rsid w:val="00BC4262"/>
    <w:rsid w:val="00BC45D9"/>
    <w:rsid w:val="00BC51A1"/>
    <w:rsid w:val="00BC5C9F"/>
    <w:rsid w:val="00BC60D1"/>
    <w:rsid w:val="00BC61FE"/>
    <w:rsid w:val="00BC6216"/>
    <w:rsid w:val="00BD1F6C"/>
    <w:rsid w:val="00BD2E3C"/>
    <w:rsid w:val="00BD2E9C"/>
    <w:rsid w:val="00BE1725"/>
    <w:rsid w:val="00BE2154"/>
    <w:rsid w:val="00BE219A"/>
    <w:rsid w:val="00BE228B"/>
    <w:rsid w:val="00BE38CF"/>
    <w:rsid w:val="00BE3D37"/>
    <w:rsid w:val="00BE5B42"/>
    <w:rsid w:val="00BE5EEC"/>
    <w:rsid w:val="00BE663D"/>
    <w:rsid w:val="00BE668F"/>
    <w:rsid w:val="00BF0A34"/>
    <w:rsid w:val="00BF2238"/>
    <w:rsid w:val="00BF2675"/>
    <w:rsid w:val="00BF298F"/>
    <w:rsid w:val="00BF305B"/>
    <w:rsid w:val="00BF33C0"/>
    <w:rsid w:val="00BF429A"/>
    <w:rsid w:val="00BF461C"/>
    <w:rsid w:val="00BF4796"/>
    <w:rsid w:val="00BF5A46"/>
    <w:rsid w:val="00BF5C3F"/>
    <w:rsid w:val="00BF6128"/>
    <w:rsid w:val="00BF6D29"/>
    <w:rsid w:val="00C00A66"/>
    <w:rsid w:val="00C01876"/>
    <w:rsid w:val="00C01AB4"/>
    <w:rsid w:val="00C02916"/>
    <w:rsid w:val="00C03CEA"/>
    <w:rsid w:val="00C05D0D"/>
    <w:rsid w:val="00C07247"/>
    <w:rsid w:val="00C072AE"/>
    <w:rsid w:val="00C07EBA"/>
    <w:rsid w:val="00C104BC"/>
    <w:rsid w:val="00C10BFE"/>
    <w:rsid w:val="00C150D4"/>
    <w:rsid w:val="00C15246"/>
    <w:rsid w:val="00C20F2E"/>
    <w:rsid w:val="00C21EBF"/>
    <w:rsid w:val="00C2259D"/>
    <w:rsid w:val="00C2339E"/>
    <w:rsid w:val="00C25929"/>
    <w:rsid w:val="00C25F9E"/>
    <w:rsid w:val="00C26E79"/>
    <w:rsid w:val="00C27D75"/>
    <w:rsid w:val="00C30813"/>
    <w:rsid w:val="00C30A95"/>
    <w:rsid w:val="00C318C0"/>
    <w:rsid w:val="00C318FB"/>
    <w:rsid w:val="00C33FBE"/>
    <w:rsid w:val="00C349CA"/>
    <w:rsid w:val="00C34CAA"/>
    <w:rsid w:val="00C354B9"/>
    <w:rsid w:val="00C36C3C"/>
    <w:rsid w:val="00C4026B"/>
    <w:rsid w:val="00C40B8F"/>
    <w:rsid w:val="00C4265E"/>
    <w:rsid w:val="00C4289D"/>
    <w:rsid w:val="00C45517"/>
    <w:rsid w:val="00C4568A"/>
    <w:rsid w:val="00C4681F"/>
    <w:rsid w:val="00C46C69"/>
    <w:rsid w:val="00C522E0"/>
    <w:rsid w:val="00C5285E"/>
    <w:rsid w:val="00C52B72"/>
    <w:rsid w:val="00C53015"/>
    <w:rsid w:val="00C53265"/>
    <w:rsid w:val="00C54675"/>
    <w:rsid w:val="00C547C0"/>
    <w:rsid w:val="00C55545"/>
    <w:rsid w:val="00C56A0F"/>
    <w:rsid w:val="00C56C97"/>
    <w:rsid w:val="00C56ED9"/>
    <w:rsid w:val="00C5710A"/>
    <w:rsid w:val="00C615F3"/>
    <w:rsid w:val="00C6194A"/>
    <w:rsid w:val="00C621EB"/>
    <w:rsid w:val="00C649F3"/>
    <w:rsid w:val="00C64E1B"/>
    <w:rsid w:val="00C65AC5"/>
    <w:rsid w:val="00C6606C"/>
    <w:rsid w:val="00C66231"/>
    <w:rsid w:val="00C663EE"/>
    <w:rsid w:val="00C673DA"/>
    <w:rsid w:val="00C710C0"/>
    <w:rsid w:val="00C71226"/>
    <w:rsid w:val="00C71AE0"/>
    <w:rsid w:val="00C72BCE"/>
    <w:rsid w:val="00C75012"/>
    <w:rsid w:val="00C763C0"/>
    <w:rsid w:val="00C76BD7"/>
    <w:rsid w:val="00C76E07"/>
    <w:rsid w:val="00C7744E"/>
    <w:rsid w:val="00C77EFD"/>
    <w:rsid w:val="00C82B55"/>
    <w:rsid w:val="00C83909"/>
    <w:rsid w:val="00C83BA5"/>
    <w:rsid w:val="00C85778"/>
    <w:rsid w:val="00C86950"/>
    <w:rsid w:val="00C90DF8"/>
    <w:rsid w:val="00C913B5"/>
    <w:rsid w:val="00C9305A"/>
    <w:rsid w:val="00C946D1"/>
    <w:rsid w:val="00C957E2"/>
    <w:rsid w:val="00C960B3"/>
    <w:rsid w:val="00C96EFB"/>
    <w:rsid w:val="00CA06DB"/>
    <w:rsid w:val="00CA1306"/>
    <w:rsid w:val="00CA1CA6"/>
    <w:rsid w:val="00CA278C"/>
    <w:rsid w:val="00CA49A3"/>
    <w:rsid w:val="00CA5510"/>
    <w:rsid w:val="00CB006B"/>
    <w:rsid w:val="00CB609D"/>
    <w:rsid w:val="00CB71B7"/>
    <w:rsid w:val="00CB7CBE"/>
    <w:rsid w:val="00CB7D4C"/>
    <w:rsid w:val="00CC0DE6"/>
    <w:rsid w:val="00CC13B3"/>
    <w:rsid w:val="00CC18A6"/>
    <w:rsid w:val="00CC19A0"/>
    <w:rsid w:val="00CC26F0"/>
    <w:rsid w:val="00CC3206"/>
    <w:rsid w:val="00CC3B7C"/>
    <w:rsid w:val="00CC530E"/>
    <w:rsid w:val="00CC550D"/>
    <w:rsid w:val="00CC58D7"/>
    <w:rsid w:val="00CC6006"/>
    <w:rsid w:val="00CC6F9E"/>
    <w:rsid w:val="00CC736C"/>
    <w:rsid w:val="00CC778D"/>
    <w:rsid w:val="00CD054D"/>
    <w:rsid w:val="00CD4166"/>
    <w:rsid w:val="00CD44DC"/>
    <w:rsid w:val="00CD4ACE"/>
    <w:rsid w:val="00CD7751"/>
    <w:rsid w:val="00CD7A94"/>
    <w:rsid w:val="00CE04DB"/>
    <w:rsid w:val="00CE1F6C"/>
    <w:rsid w:val="00CE2466"/>
    <w:rsid w:val="00CE3EC5"/>
    <w:rsid w:val="00CE4112"/>
    <w:rsid w:val="00CE475C"/>
    <w:rsid w:val="00CE5695"/>
    <w:rsid w:val="00CE5700"/>
    <w:rsid w:val="00CE59BB"/>
    <w:rsid w:val="00CE62BF"/>
    <w:rsid w:val="00CF0E89"/>
    <w:rsid w:val="00CF3F20"/>
    <w:rsid w:val="00CF3FE8"/>
    <w:rsid w:val="00CF4533"/>
    <w:rsid w:val="00CF5297"/>
    <w:rsid w:val="00CF6BCF"/>
    <w:rsid w:val="00CF7405"/>
    <w:rsid w:val="00D01885"/>
    <w:rsid w:val="00D0198C"/>
    <w:rsid w:val="00D02858"/>
    <w:rsid w:val="00D03697"/>
    <w:rsid w:val="00D03B6B"/>
    <w:rsid w:val="00D0608F"/>
    <w:rsid w:val="00D06638"/>
    <w:rsid w:val="00D07ACA"/>
    <w:rsid w:val="00D07CED"/>
    <w:rsid w:val="00D12897"/>
    <w:rsid w:val="00D131CE"/>
    <w:rsid w:val="00D133B2"/>
    <w:rsid w:val="00D13B93"/>
    <w:rsid w:val="00D15D23"/>
    <w:rsid w:val="00D1670E"/>
    <w:rsid w:val="00D1710C"/>
    <w:rsid w:val="00D20F31"/>
    <w:rsid w:val="00D210DF"/>
    <w:rsid w:val="00D2120F"/>
    <w:rsid w:val="00D22352"/>
    <w:rsid w:val="00D227A5"/>
    <w:rsid w:val="00D2343F"/>
    <w:rsid w:val="00D24F1C"/>
    <w:rsid w:val="00D25F9C"/>
    <w:rsid w:val="00D261D6"/>
    <w:rsid w:val="00D26B91"/>
    <w:rsid w:val="00D27EB2"/>
    <w:rsid w:val="00D27ECB"/>
    <w:rsid w:val="00D3381F"/>
    <w:rsid w:val="00D34316"/>
    <w:rsid w:val="00D35384"/>
    <w:rsid w:val="00D370EF"/>
    <w:rsid w:val="00D408F4"/>
    <w:rsid w:val="00D41606"/>
    <w:rsid w:val="00D43DCF"/>
    <w:rsid w:val="00D445E1"/>
    <w:rsid w:val="00D454AD"/>
    <w:rsid w:val="00D467A2"/>
    <w:rsid w:val="00D52532"/>
    <w:rsid w:val="00D53B1D"/>
    <w:rsid w:val="00D54CBC"/>
    <w:rsid w:val="00D558CA"/>
    <w:rsid w:val="00D55EC6"/>
    <w:rsid w:val="00D561B0"/>
    <w:rsid w:val="00D57125"/>
    <w:rsid w:val="00D57176"/>
    <w:rsid w:val="00D57C59"/>
    <w:rsid w:val="00D60AE1"/>
    <w:rsid w:val="00D6144D"/>
    <w:rsid w:val="00D619D0"/>
    <w:rsid w:val="00D62EC1"/>
    <w:rsid w:val="00D62FB5"/>
    <w:rsid w:val="00D65740"/>
    <w:rsid w:val="00D66B65"/>
    <w:rsid w:val="00D70570"/>
    <w:rsid w:val="00D709A9"/>
    <w:rsid w:val="00D71342"/>
    <w:rsid w:val="00D72201"/>
    <w:rsid w:val="00D7260F"/>
    <w:rsid w:val="00D73270"/>
    <w:rsid w:val="00D74EAA"/>
    <w:rsid w:val="00D74ECA"/>
    <w:rsid w:val="00D760C8"/>
    <w:rsid w:val="00D77B55"/>
    <w:rsid w:val="00D824B8"/>
    <w:rsid w:val="00D83C5A"/>
    <w:rsid w:val="00D84340"/>
    <w:rsid w:val="00D843CE"/>
    <w:rsid w:val="00D85624"/>
    <w:rsid w:val="00D86C89"/>
    <w:rsid w:val="00D86FAB"/>
    <w:rsid w:val="00D87312"/>
    <w:rsid w:val="00D87CBB"/>
    <w:rsid w:val="00D87D55"/>
    <w:rsid w:val="00D91F3C"/>
    <w:rsid w:val="00D92051"/>
    <w:rsid w:val="00D93A07"/>
    <w:rsid w:val="00D945D4"/>
    <w:rsid w:val="00D94FCD"/>
    <w:rsid w:val="00D9608B"/>
    <w:rsid w:val="00D9633F"/>
    <w:rsid w:val="00D97068"/>
    <w:rsid w:val="00D971A4"/>
    <w:rsid w:val="00DA2290"/>
    <w:rsid w:val="00DA25DD"/>
    <w:rsid w:val="00DA5BB5"/>
    <w:rsid w:val="00DA68CE"/>
    <w:rsid w:val="00DB05B2"/>
    <w:rsid w:val="00DB078E"/>
    <w:rsid w:val="00DB0DA0"/>
    <w:rsid w:val="00DB16B6"/>
    <w:rsid w:val="00DB1B6C"/>
    <w:rsid w:val="00DB38EA"/>
    <w:rsid w:val="00DB4784"/>
    <w:rsid w:val="00DB485D"/>
    <w:rsid w:val="00DB7AD1"/>
    <w:rsid w:val="00DC0F1E"/>
    <w:rsid w:val="00DC1C23"/>
    <w:rsid w:val="00DC2CF8"/>
    <w:rsid w:val="00DC3534"/>
    <w:rsid w:val="00DC5EFC"/>
    <w:rsid w:val="00DC6154"/>
    <w:rsid w:val="00DC6A38"/>
    <w:rsid w:val="00DD2BBE"/>
    <w:rsid w:val="00DD3D02"/>
    <w:rsid w:val="00DD53FE"/>
    <w:rsid w:val="00DD565D"/>
    <w:rsid w:val="00DD6B99"/>
    <w:rsid w:val="00DD7667"/>
    <w:rsid w:val="00DE1871"/>
    <w:rsid w:val="00DE2263"/>
    <w:rsid w:val="00DE4DA4"/>
    <w:rsid w:val="00DE4E4B"/>
    <w:rsid w:val="00DE5455"/>
    <w:rsid w:val="00DE5560"/>
    <w:rsid w:val="00DF02BD"/>
    <w:rsid w:val="00DF0952"/>
    <w:rsid w:val="00DF1652"/>
    <w:rsid w:val="00DF26D6"/>
    <w:rsid w:val="00DF3431"/>
    <w:rsid w:val="00DF34CB"/>
    <w:rsid w:val="00DF4216"/>
    <w:rsid w:val="00DF5C63"/>
    <w:rsid w:val="00DF5E00"/>
    <w:rsid w:val="00DF6932"/>
    <w:rsid w:val="00E00DD6"/>
    <w:rsid w:val="00E056CA"/>
    <w:rsid w:val="00E06F01"/>
    <w:rsid w:val="00E07396"/>
    <w:rsid w:val="00E10253"/>
    <w:rsid w:val="00E10711"/>
    <w:rsid w:val="00E12A19"/>
    <w:rsid w:val="00E12F53"/>
    <w:rsid w:val="00E136BA"/>
    <w:rsid w:val="00E14A7D"/>
    <w:rsid w:val="00E14BBC"/>
    <w:rsid w:val="00E1507B"/>
    <w:rsid w:val="00E15912"/>
    <w:rsid w:val="00E15D69"/>
    <w:rsid w:val="00E16FC8"/>
    <w:rsid w:val="00E21D56"/>
    <w:rsid w:val="00E2252E"/>
    <w:rsid w:val="00E22DD3"/>
    <w:rsid w:val="00E23065"/>
    <w:rsid w:val="00E23084"/>
    <w:rsid w:val="00E24245"/>
    <w:rsid w:val="00E24337"/>
    <w:rsid w:val="00E26055"/>
    <w:rsid w:val="00E2615B"/>
    <w:rsid w:val="00E2754D"/>
    <w:rsid w:val="00E27D52"/>
    <w:rsid w:val="00E30271"/>
    <w:rsid w:val="00E3247F"/>
    <w:rsid w:val="00E33271"/>
    <w:rsid w:val="00E355D1"/>
    <w:rsid w:val="00E36991"/>
    <w:rsid w:val="00E36AE1"/>
    <w:rsid w:val="00E36F8D"/>
    <w:rsid w:val="00E402C4"/>
    <w:rsid w:val="00E4052C"/>
    <w:rsid w:val="00E40734"/>
    <w:rsid w:val="00E45061"/>
    <w:rsid w:val="00E4686B"/>
    <w:rsid w:val="00E46EDB"/>
    <w:rsid w:val="00E47B1B"/>
    <w:rsid w:val="00E50C35"/>
    <w:rsid w:val="00E50FAC"/>
    <w:rsid w:val="00E515F9"/>
    <w:rsid w:val="00E51F9D"/>
    <w:rsid w:val="00E52311"/>
    <w:rsid w:val="00E523FF"/>
    <w:rsid w:val="00E53013"/>
    <w:rsid w:val="00E53565"/>
    <w:rsid w:val="00E53DF3"/>
    <w:rsid w:val="00E5417E"/>
    <w:rsid w:val="00E54DDD"/>
    <w:rsid w:val="00E55D62"/>
    <w:rsid w:val="00E60627"/>
    <w:rsid w:val="00E61956"/>
    <w:rsid w:val="00E66707"/>
    <w:rsid w:val="00E66ADC"/>
    <w:rsid w:val="00E66E0E"/>
    <w:rsid w:val="00E67F09"/>
    <w:rsid w:val="00E7323B"/>
    <w:rsid w:val="00E73F03"/>
    <w:rsid w:val="00E74334"/>
    <w:rsid w:val="00E74891"/>
    <w:rsid w:val="00E74B1C"/>
    <w:rsid w:val="00E75E93"/>
    <w:rsid w:val="00E76C37"/>
    <w:rsid w:val="00E76DA7"/>
    <w:rsid w:val="00E76DCC"/>
    <w:rsid w:val="00E77BC3"/>
    <w:rsid w:val="00E77BDB"/>
    <w:rsid w:val="00E821B0"/>
    <w:rsid w:val="00E82422"/>
    <w:rsid w:val="00E8303D"/>
    <w:rsid w:val="00E832EA"/>
    <w:rsid w:val="00E83FE3"/>
    <w:rsid w:val="00E8413A"/>
    <w:rsid w:val="00E84D9E"/>
    <w:rsid w:val="00E8511E"/>
    <w:rsid w:val="00E85362"/>
    <w:rsid w:val="00E85493"/>
    <w:rsid w:val="00E85C31"/>
    <w:rsid w:val="00E85D3D"/>
    <w:rsid w:val="00E85FC7"/>
    <w:rsid w:val="00E9080D"/>
    <w:rsid w:val="00E91814"/>
    <w:rsid w:val="00E9205A"/>
    <w:rsid w:val="00E932A1"/>
    <w:rsid w:val="00E93E08"/>
    <w:rsid w:val="00E9474E"/>
    <w:rsid w:val="00EA0215"/>
    <w:rsid w:val="00EA0FA8"/>
    <w:rsid w:val="00EA11D1"/>
    <w:rsid w:val="00EA2099"/>
    <w:rsid w:val="00EA380C"/>
    <w:rsid w:val="00EA398E"/>
    <w:rsid w:val="00EA3BD7"/>
    <w:rsid w:val="00EA3DC7"/>
    <w:rsid w:val="00EA4073"/>
    <w:rsid w:val="00EA46A2"/>
    <w:rsid w:val="00EA556B"/>
    <w:rsid w:val="00EA569D"/>
    <w:rsid w:val="00EA6AB2"/>
    <w:rsid w:val="00EB15E4"/>
    <w:rsid w:val="00EB2835"/>
    <w:rsid w:val="00EB3BE1"/>
    <w:rsid w:val="00EB4A88"/>
    <w:rsid w:val="00EB51CA"/>
    <w:rsid w:val="00EB76AF"/>
    <w:rsid w:val="00EB7E97"/>
    <w:rsid w:val="00EC08F1"/>
    <w:rsid w:val="00EC16FB"/>
    <w:rsid w:val="00EC174D"/>
    <w:rsid w:val="00EC1979"/>
    <w:rsid w:val="00EC34FF"/>
    <w:rsid w:val="00EC4191"/>
    <w:rsid w:val="00EC494F"/>
    <w:rsid w:val="00EC49E9"/>
    <w:rsid w:val="00EC7CD5"/>
    <w:rsid w:val="00EC7E70"/>
    <w:rsid w:val="00ED224C"/>
    <w:rsid w:val="00ED261B"/>
    <w:rsid w:val="00ED35F4"/>
    <w:rsid w:val="00ED3804"/>
    <w:rsid w:val="00ED5614"/>
    <w:rsid w:val="00ED5818"/>
    <w:rsid w:val="00ED5882"/>
    <w:rsid w:val="00ED66BB"/>
    <w:rsid w:val="00ED6E1E"/>
    <w:rsid w:val="00ED745C"/>
    <w:rsid w:val="00EE10C7"/>
    <w:rsid w:val="00EE2256"/>
    <w:rsid w:val="00EE2687"/>
    <w:rsid w:val="00EE27E0"/>
    <w:rsid w:val="00EE3084"/>
    <w:rsid w:val="00EE3308"/>
    <w:rsid w:val="00EE4E92"/>
    <w:rsid w:val="00EE572C"/>
    <w:rsid w:val="00EE6DF5"/>
    <w:rsid w:val="00EE7527"/>
    <w:rsid w:val="00EF1152"/>
    <w:rsid w:val="00EF2445"/>
    <w:rsid w:val="00EF3A30"/>
    <w:rsid w:val="00EF4F7C"/>
    <w:rsid w:val="00EF4FF8"/>
    <w:rsid w:val="00EF5068"/>
    <w:rsid w:val="00EF511D"/>
    <w:rsid w:val="00EF702E"/>
    <w:rsid w:val="00EF7E6E"/>
    <w:rsid w:val="00F006F5"/>
    <w:rsid w:val="00F0123C"/>
    <w:rsid w:val="00F0135C"/>
    <w:rsid w:val="00F01F79"/>
    <w:rsid w:val="00F022E7"/>
    <w:rsid w:val="00F028E3"/>
    <w:rsid w:val="00F02FFC"/>
    <w:rsid w:val="00F03C34"/>
    <w:rsid w:val="00F05573"/>
    <w:rsid w:val="00F06683"/>
    <w:rsid w:val="00F075A3"/>
    <w:rsid w:val="00F076D8"/>
    <w:rsid w:val="00F07D08"/>
    <w:rsid w:val="00F10231"/>
    <w:rsid w:val="00F10901"/>
    <w:rsid w:val="00F11881"/>
    <w:rsid w:val="00F128A4"/>
    <w:rsid w:val="00F12A6B"/>
    <w:rsid w:val="00F12F35"/>
    <w:rsid w:val="00F14489"/>
    <w:rsid w:val="00F14A1D"/>
    <w:rsid w:val="00F16605"/>
    <w:rsid w:val="00F23A71"/>
    <w:rsid w:val="00F23D02"/>
    <w:rsid w:val="00F256D4"/>
    <w:rsid w:val="00F27394"/>
    <w:rsid w:val="00F27544"/>
    <w:rsid w:val="00F277E7"/>
    <w:rsid w:val="00F30386"/>
    <w:rsid w:val="00F31695"/>
    <w:rsid w:val="00F33577"/>
    <w:rsid w:val="00F33F4E"/>
    <w:rsid w:val="00F35BBB"/>
    <w:rsid w:val="00F36459"/>
    <w:rsid w:val="00F407FE"/>
    <w:rsid w:val="00F416CA"/>
    <w:rsid w:val="00F44B7A"/>
    <w:rsid w:val="00F44FFC"/>
    <w:rsid w:val="00F47989"/>
    <w:rsid w:val="00F50050"/>
    <w:rsid w:val="00F507C2"/>
    <w:rsid w:val="00F50A12"/>
    <w:rsid w:val="00F50F8B"/>
    <w:rsid w:val="00F518E5"/>
    <w:rsid w:val="00F53DB7"/>
    <w:rsid w:val="00F54363"/>
    <w:rsid w:val="00F54BB6"/>
    <w:rsid w:val="00F54D56"/>
    <w:rsid w:val="00F54ECF"/>
    <w:rsid w:val="00F56782"/>
    <w:rsid w:val="00F56924"/>
    <w:rsid w:val="00F57B91"/>
    <w:rsid w:val="00F6199A"/>
    <w:rsid w:val="00F61D59"/>
    <w:rsid w:val="00F62810"/>
    <w:rsid w:val="00F63A57"/>
    <w:rsid w:val="00F63E37"/>
    <w:rsid w:val="00F64A35"/>
    <w:rsid w:val="00F65601"/>
    <w:rsid w:val="00F6581F"/>
    <w:rsid w:val="00F65B91"/>
    <w:rsid w:val="00F6681D"/>
    <w:rsid w:val="00F708BA"/>
    <w:rsid w:val="00F713D5"/>
    <w:rsid w:val="00F71508"/>
    <w:rsid w:val="00F72DE2"/>
    <w:rsid w:val="00F731A2"/>
    <w:rsid w:val="00F7348F"/>
    <w:rsid w:val="00F73870"/>
    <w:rsid w:val="00F747B0"/>
    <w:rsid w:val="00F7485F"/>
    <w:rsid w:val="00F74D1B"/>
    <w:rsid w:val="00F7510D"/>
    <w:rsid w:val="00F75321"/>
    <w:rsid w:val="00F76309"/>
    <w:rsid w:val="00F76373"/>
    <w:rsid w:val="00F76858"/>
    <w:rsid w:val="00F76CA7"/>
    <w:rsid w:val="00F77CBA"/>
    <w:rsid w:val="00F8194C"/>
    <w:rsid w:val="00F8201B"/>
    <w:rsid w:val="00F823D9"/>
    <w:rsid w:val="00F834D4"/>
    <w:rsid w:val="00F84332"/>
    <w:rsid w:val="00F84B12"/>
    <w:rsid w:val="00F855DC"/>
    <w:rsid w:val="00F86BF7"/>
    <w:rsid w:val="00F948F4"/>
    <w:rsid w:val="00F95CA2"/>
    <w:rsid w:val="00F9623A"/>
    <w:rsid w:val="00F96FAE"/>
    <w:rsid w:val="00FA013C"/>
    <w:rsid w:val="00FA0A79"/>
    <w:rsid w:val="00FA257A"/>
    <w:rsid w:val="00FA2A46"/>
    <w:rsid w:val="00FA36A3"/>
    <w:rsid w:val="00FA4796"/>
    <w:rsid w:val="00FA4AC0"/>
    <w:rsid w:val="00FA4E77"/>
    <w:rsid w:val="00FA54DC"/>
    <w:rsid w:val="00FA7C85"/>
    <w:rsid w:val="00FB0C27"/>
    <w:rsid w:val="00FB2DA1"/>
    <w:rsid w:val="00FB3CBF"/>
    <w:rsid w:val="00FB3DA3"/>
    <w:rsid w:val="00FB3EC0"/>
    <w:rsid w:val="00FB3F7D"/>
    <w:rsid w:val="00FB54EA"/>
    <w:rsid w:val="00FB5580"/>
    <w:rsid w:val="00FB5FE9"/>
    <w:rsid w:val="00FB779B"/>
    <w:rsid w:val="00FB7CEA"/>
    <w:rsid w:val="00FC2624"/>
    <w:rsid w:val="00FC316B"/>
    <w:rsid w:val="00FC44A8"/>
    <w:rsid w:val="00FC6FC0"/>
    <w:rsid w:val="00FC79B5"/>
    <w:rsid w:val="00FD01B6"/>
    <w:rsid w:val="00FD055E"/>
    <w:rsid w:val="00FD12C3"/>
    <w:rsid w:val="00FD14C1"/>
    <w:rsid w:val="00FD2472"/>
    <w:rsid w:val="00FD413A"/>
    <w:rsid w:val="00FD4577"/>
    <w:rsid w:val="00FD5300"/>
    <w:rsid w:val="00FD5373"/>
    <w:rsid w:val="00FE02BD"/>
    <w:rsid w:val="00FE0EC3"/>
    <w:rsid w:val="00FE1C95"/>
    <w:rsid w:val="00FE257C"/>
    <w:rsid w:val="00FE3F0B"/>
    <w:rsid w:val="00FE464E"/>
    <w:rsid w:val="00FE5A73"/>
    <w:rsid w:val="00FE6387"/>
    <w:rsid w:val="00FE6544"/>
    <w:rsid w:val="00FE7C4E"/>
    <w:rsid w:val="00FE7FAE"/>
    <w:rsid w:val="00FF2982"/>
    <w:rsid w:val="00FF47B9"/>
    <w:rsid w:val="00FF47E4"/>
    <w:rsid w:val="00FF5888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ngs" w:hAnsi="Arial" w:cs="Arial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A2"/>
    <w:rPr>
      <w:color w:val="000000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9"/>
    <w:qFormat/>
    <w:rsid w:val="00075835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285"/>
    <w:pPr>
      <w:keepNext/>
      <w:keepLines/>
      <w:spacing w:before="40" w:line="276" w:lineRule="auto"/>
      <w:outlineLvl w:val="1"/>
    </w:pPr>
    <w:rPr>
      <w:rFonts w:ascii="Calibri" w:eastAsia="MS Gothi" w:hAnsi="Calibri" w:cs="Times New Roman"/>
      <w:color w:val="365F91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835"/>
    <w:rPr>
      <w:rFonts w:ascii="Times" w:hAnsi="Times" w:cs="Times New Roman"/>
      <w:b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7285"/>
    <w:rPr>
      <w:rFonts w:ascii="Calibri" w:eastAsia="MS Gothi" w:hAnsi="Calibri" w:cs="Times New Roman"/>
      <w:color w:val="365F91"/>
      <w:sz w:val="26"/>
      <w:szCs w:val="26"/>
      <w:lang w:eastAsia="en-US"/>
    </w:rPr>
  </w:style>
  <w:style w:type="paragraph" w:customStyle="1" w:styleId="Body">
    <w:name w:val="Body"/>
    <w:uiPriority w:val="99"/>
    <w:rsid w:val="00B519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7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3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72637A"/>
    <w:pPr>
      <w:ind w:left="720"/>
      <w:contextualSpacing/>
    </w:pPr>
    <w:rPr>
      <w:rFonts w:ascii="Cambria" w:hAnsi="Cambria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64D0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64D0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4D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4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4D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85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62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856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AEA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26602"/>
    <w:rPr>
      <w:rFonts w:cs="Times New Roman"/>
    </w:rPr>
  </w:style>
  <w:style w:type="character" w:customStyle="1" w:styleId="cit-auth">
    <w:name w:val="cit-auth"/>
    <w:basedOn w:val="DefaultParagraphFont"/>
    <w:uiPriority w:val="99"/>
    <w:rsid w:val="00121F6D"/>
    <w:rPr>
      <w:rFonts w:cs="Times New Roman"/>
    </w:rPr>
  </w:style>
  <w:style w:type="character" w:customStyle="1" w:styleId="cit-name-surname">
    <w:name w:val="cit-name-surname"/>
    <w:basedOn w:val="DefaultParagraphFont"/>
    <w:uiPriority w:val="99"/>
    <w:rsid w:val="00121F6D"/>
    <w:rPr>
      <w:rFonts w:cs="Times New Roman"/>
    </w:rPr>
  </w:style>
  <w:style w:type="character" w:customStyle="1" w:styleId="cit-name-given-names">
    <w:name w:val="cit-name-given-names"/>
    <w:basedOn w:val="DefaultParagraphFont"/>
    <w:uiPriority w:val="99"/>
    <w:rsid w:val="00121F6D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21F6D"/>
    <w:rPr>
      <w:rFonts w:cs="Times New Roman"/>
      <w:i/>
      <w:iCs/>
    </w:rPr>
  </w:style>
  <w:style w:type="character" w:customStyle="1" w:styleId="cit-pub-date">
    <w:name w:val="cit-pub-date"/>
    <w:basedOn w:val="DefaultParagraphFont"/>
    <w:uiPriority w:val="99"/>
    <w:rsid w:val="00121F6D"/>
    <w:rPr>
      <w:rFonts w:cs="Times New Roman"/>
    </w:rPr>
  </w:style>
  <w:style w:type="character" w:customStyle="1" w:styleId="cit-article-title">
    <w:name w:val="cit-article-title"/>
    <w:basedOn w:val="DefaultParagraphFont"/>
    <w:uiPriority w:val="99"/>
    <w:rsid w:val="00121F6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21F6D"/>
    <w:rPr>
      <w:rFonts w:cs="Times New Roman"/>
      <w:i/>
      <w:iCs/>
    </w:rPr>
  </w:style>
  <w:style w:type="character" w:customStyle="1" w:styleId="cit-vol">
    <w:name w:val="cit-vol"/>
    <w:basedOn w:val="DefaultParagraphFont"/>
    <w:uiPriority w:val="99"/>
    <w:rsid w:val="00121F6D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121F6D"/>
    <w:rPr>
      <w:rFonts w:cs="Times New Roman"/>
    </w:rPr>
  </w:style>
  <w:style w:type="character" w:customStyle="1" w:styleId="cit-lpage">
    <w:name w:val="cit-lpage"/>
    <w:basedOn w:val="DefaultParagraphFont"/>
    <w:uiPriority w:val="99"/>
    <w:rsid w:val="00121F6D"/>
    <w:rPr>
      <w:rFonts w:cs="Times New Roman"/>
    </w:rPr>
  </w:style>
  <w:style w:type="paragraph" w:customStyle="1" w:styleId="Titre1">
    <w:name w:val="Titre1"/>
    <w:basedOn w:val="Normal"/>
    <w:uiPriority w:val="99"/>
    <w:rsid w:val="00596727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596727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596727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details">
    <w:name w:val="details"/>
    <w:basedOn w:val="Normal"/>
    <w:uiPriority w:val="99"/>
    <w:rsid w:val="00596727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jrnl">
    <w:name w:val="jrnl"/>
    <w:basedOn w:val="DefaultParagraphFont"/>
    <w:uiPriority w:val="99"/>
    <w:rsid w:val="00596727"/>
    <w:rPr>
      <w:rFonts w:cs="Times New Roman"/>
    </w:rPr>
  </w:style>
  <w:style w:type="character" w:customStyle="1" w:styleId="volume">
    <w:name w:val="volume"/>
    <w:uiPriority w:val="99"/>
    <w:rsid w:val="00623B45"/>
  </w:style>
  <w:style w:type="paragraph" w:customStyle="1" w:styleId="Default">
    <w:name w:val="Default"/>
    <w:uiPriority w:val="99"/>
    <w:rsid w:val="00AC5931"/>
    <w:pPr>
      <w:widowControl w:val="0"/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  <w:lang w:val="fr-FR" w:eastAsia="ja-JP"/>
    </w:rPr>
  </w:style>
  <w:style w:type="paragraph" w:customStyle="1" w:styleId="Pa25">
    <w:name w:val="Pa25"/>
    <w:basedOn w:val="Default"/>
    <w:next w:val="Default"/>
    <w:uiPriority w:val="99"/>
    <w:rsid w:val="00AC5931"/>
    <w:pPr>
      <w:spacing w:line="151" w:lineRule="atLeast"/>
    </w:pPr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FB7CEA"/>
    <w:rPr>
      <w:color w:val="000000"/>
      <w:sz w:val="24"/>
      <w:szCs w:val="24"/>
      <w:lang w:val="fr-FR" w:eastAsia="fr-FR"/>
    </w:rPr>
  </w:style>
  <w:style w:type="paragraph" w:customStyle="1" w:styleId="Title1">
    <w:name w:val="Title1"/>
    <w:basedOn w:val="Normal"/>
    <w:uiPriority w:val="99"/>
    <w:rsid w:val="001D70BB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B026ED"/>
    <w:rPr>
      <w:rFonts w:cs="Times New Roman"/>
      <w:b/>
      <w:bCs/>
    </w:rPr>
  </w:style>
  <w:style w:type="character" w:customStyle="1" w:styleId="hlfld-contribauthor">
    <w:name w:val="hlfld-contribauthor"/>
    <w:basedOn w:val="DefaultParagraphFont"/>
    <w:uiPriority w:val="99"/>
    <w:rsid w:val="00B026ED"/>
    <w:rPr>
      <w:rFonts w:cs="Times New Roman"/>
    </w:rPr>
  </w:style>
  <w:style w:type="character" w:customStyle="1" w:styleId="nlmx">
    <w:name w:val="nlm_x"/>
    <w:basedOn w:val="DefaultParagraphFont"/>
    <w:uiPriority w:val="99"/>
    <w:rsid w:val="00B026ED"/>
    <w:rPr>
      <w:rFonts w:cs="Times New Roman"/>
    </w:rPr>
  </w:style>
  <w:style w:type="character" w:customStyle="1" w:styleId="nlmarticle-title">
    <w:name w:val="nlm_article-title"/>
    <w:basedOn w:val="DefaultParagraphFont"/>
    <w:uiPriority w:val="99"/>
    <w:rsid w:val="00B026ED"/>
    <w:rPr>
      <w:rFonts w:cs="Times New Roman"/>
    </w:rPr>
  </w:style>
  <w:style w:type="character" w:customStyle="1" w:styleId="citationsource-journal">
    <w:name w:val="citation_source-journal"/>
    <w:basedOn w:val="DefaultParagraphFont"/>
    <w:uiPriority w:val="99"/>
    <w:rsid w:val="00B026ED"/>
    <w:rPr>
      <w:rFonts w:cs="Times New Roman"/>
    </w:rPr>
  </w:style>
  <w:style w:type="character" w:customStyle="1" w:styleId="nlmyear">
    <w:name w:val="nlm_year"/>
    <w:basedOn w:val="DefaultParagraphFont"/>
    <w:uiPriority w:val="99"/>
    <w:rsid w:val="00B026ED"/>
    <w:rPr>
      <w:rFonts w:cs="Times New Roman"/>
    </w:rPr>
  </w:style>
  <w:style w:type="character" w:customStyle="1" w:styleId="nlmvolume">
    <w:name w:val="nlm_volume"/>
    <w:basedOn w:val="DefaultParagraphFont"/>
    <w:uiPriority w:val="99"/>
    <w:rsid w:val="00B026ED"/>
    <w:rPr>
      <w:rFonts w:cs="Times New Roman"/>
    </w:rPr>
  </w:style>
  <w:style w:type="character" w:customStyle="1" w:styleId="nlmissue">
    <w:name w:val="nlm_issue"/>
    <w:basedOn w:val="DefaultParagraphFont"/>
    <w:uiPriority w:val="99"/>
    <w:rsid w:val="00B026ED"/>
    <w:rPr>
      <w:rFonts w:cs="Times New Roman"/>
    </w:rPr>
  </w:style>
  <w:style w:type="character" w:customStyle="1" w:styleId="nlmfpage">
    <w:name w:val="nlm_fpage"/>
    <w:basedOn w:val="DefaultParagraphFont"/>
    <w:uiPriority w:val="99"/>
    <w:rsid w:val="00B026ED"/>
    <w:rPr>
      <w:rFonts w:cs="Times New Roman"/>
    </w:rPr>
  </w:style>
  <w:style w:type="character" w:customStyle="1" w:styleId="nlmlpage">
    <w:name w:val="nlm_lpage"/>
    <w:basedOn w:val="DefaultParagraphFont"/>
    <w:uiPriority w:val="99"/>
    <w:rsid w:val="00B026ED"/>
    <w:rPr>
      <w:rFonts w:cs="Times New Roman"/>
    </w:rPr>
  </w:style>
  <w:style w:type="character" w:customStyle="1" w:styleId="refdoi">
    <w:name w:val="refdoi"/>
    <w:basedOn w:val="DefaultParagraphFont"/>
    <w:uiPriority w:val="99"/>
    <w:rsid w:val="00B026E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E0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0AF1"/>
    <w:rPr>
      <w:rFonts w:ascii="Courier New" w:hAnsi="Courier New" w:cs="Courier New"/>
      <w:color w:val="auto"/>
      <w:sz w:val="20"/>
      <w:szCs w:val="20"/>
      <w:lang w:val="de-DE" w:eastAsia="de-DE"/>
    </w:rPr>
  </w:style>
  <w:style w:type="paragraph" w:customStyle="1" w:styleId="Title2">
    <w:name w:val="Title2"/>
    <w:basedOn w:val="Normal"/>
    <w:uiPriority w:val="99"/>
    <w:rsid w:val="006A3F2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Title3">
    <w:name w:val="Title3"/>
    <w:basedOn w:val="Normal"/>
    <w:uiPriority w:val="99"/>
    <w:rsid w:val="001E7EE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075835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7C3763"/>
    <w:rPr>
      <w:rFonts w:ascii="TimesNewRomanPSMT" w:eastAsia="TimesNewRomanPSMT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7C3763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7C3763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uiPriority w:val="99"/>
    <w:rsid w:val="007C3763"/>
    <w:rPr>
      <w:rFonts w:ascii="Whitney-Semibold" w:hAnsi="Whitney-Semibold" w:cs="Times New Roman"/>
      <w:color w:val="B41343"/>
      <w:sz w:val="14"/>
      <w:szCs w:val="14"/>
    </w:rPr>
  </w:style>
  <w:style w:type="character" w:customStyle="1" w:styleId="fontstyle51">
    <w:name w:val="fontstyle51"/>
    <w:basedOn w:val="DefaultParagraphFont"/>
    <w:uiPriority w:val="99"/>
    <w:rsid w:val="007C3763"/>
    <w:rPr>
      <w:rFonts w:ascii="Whitney-Book" w:hAnsi="Whitney-Book" w:cs="Times New Roman"/>
      <w:color w:val="242021"/>
      <w:sz w:val="14"/>
      <w:szCs w:val="14"/>
    </w:rPr>
  </w:style>
  <w:style w:type="character" w:customStyle="1" w:styleId="fontstyle61">
    <w:name w:val="fontstyle61"/>
    <w:basedOn w:val="DefaultParagraphFont"/>
    <w:uiPriority w:val="99"/>
    <w:rsid w:val="007C3763"/>
    <w:rPr>
      <w:rFonts w:ascii="Whitney-Bold" w:hAnsi="Whitney-Bold" w:cs="Times New Roman"/>
      <w:b/>
      <w:bCs/>
      <w:color w:val="242021"/>
      <w:sz w:val="16"/>
      <w:szCs w:val="16"/>
    </w:rPr>
  </w:style>
  <w:style w:type="character" w:customStyle="1" w:styleId="fontstyle71">
    <w:name w:val="fontstyle71"/>
    <w:basedOn w:val="DefaultParagraphFont"/>
    <w:uiPriority w:val="99"/>
    <w:rsid w:val="007C3763"/>
    <w:rPr>
      <w:rFonts w:ascii="Whitney-Medium" w:hAnsi="Whitney-Medium" w:cs="Times New Roman"/>
      <w:color w:val="FFFFFF"/>
      <w:sz w:val="36"/>
      <w:szCs w:val="36"/>
    </w:rPr>
  </w:style>
  <w:style w:type="character" w:customStyle="1" w:styleId="fontstyle81">
    <w:name w:val="fontstyle81"/>
    <w:basedOn w:val="DefaultParagraphFont"/>
    <w:uiPriority w:val="99"/>
    <w:rsid w:val="007C3763"/>
    <w:rPr>
      <w:rFonts w:ascii="Helvetica-Bold" w:hAnsi="Helvetica-Bold" w:cs="Times New Roman"/>
      <w:b/>
      <w:bCs/>
      <w:color w:val="000000"/>
      <w:sz w:val="14"/>
      <w:szCs w:val="14"/>
    </w:rPr>
  </w:style>
  <w:style w:type="character" w:customStyle="1" w:styleId="fontstyle91">
    <w:name w:val="fontstyle91"/>
    <w:basedOn w:val="DefaultParagraphFont"/>
    <w:uiPriority w:val="99"/>
    <w:rsid w:val="007C3763"/>
    <w:rPr>
      <w:rFonts w:ascii="Arial" w:hAnsi="Arial" w:cs="Arial"/>
      <w:color w:val="000000"/>
      <w:sz w:val="14"/>
      <w:szCs w:val="14"/>
    </w:rPr>
  </w:style>
  <w:style w:type="character" w:customStyle="1" w:styleId="fontstyle101">
    <w:name w:val="fontstyle101"/>
    <w:basedOn w:val="DefaultParagraphFont"/>
    <w:uiPriority w:val="99"/>
    <w:rsid w:val="007C3763"/>
    <w:rPr>
      <w:rFonts w:ascii="Arial" w:hAnsi="Arial" w:cs="Arial"/>
      <w:b/>
      <w:bCs/>
      <w:color w:val="000000"/>
      <w:sz w:val="14"/>
      <w:szCs w:val="14"/>
    </w:rPr>
  </w:style>
  <w:style w:type="paragraph" w:customStyle="1" w:styleId="BODY0">
    <w:name w:val="BODY"/>
    <w:basedOn w:val="Normal"/>
    <w:uiPriority w:val="99"/>
    <w:rsid w:val="007C3763"/>
    <w:pPr>
      <w:autoSpaceDE w:val="0"/>
      <w:autoSpaceDN w:val="0"/>
      <w:adjustRightInd w:val="0"/>
    </w:pPr>
    <w:rPr>
      <w:color w:val="auto"/>
      <w:sz w:val="18"/>
      <w:szCs w:val="18"/>
      <w:lang w:val="lv-LV" w:eastAsia="en-US"/>
    </w:rPr>
  </w:style>
  <w:style w:type="character" w:customStyle="1" w:styleId="current-selection">
    <w:name w:val="current-selection"/>
    <w:basedOn w:val="DefaultParagraphFont"/>
    <w:uiPriority w:val="99"/>
    <w:rsid w:val="007C3763"/>
    <w:rPr>
      <w:rFonts w:cs="Times New Roman"/>
    </w:rPr>
  </w:style>
  <w:style w:type="character" w:customStyle="1" w:styleId="a">
    <w:name w:val="_"/>
    <w:basedOn w:val="DefaultParagraphFont"/>
    <w:uiPriority w:val="99"/>
    <w:rsid w:val="007C3763"/>
    <w:rPr>
      <w:rFonts w:cs="Times New Roman"/>
    </w:rPr>
  </w:style>
  <w:style w:type="character" w:customStyle="1" w:styleId="ff3">
    <w:name w:val="ff3"/>
    <w:basedOn w:val="DefaultParagraphFont"/>
    <w:uiPriority w:val="99"/>
    <w:rsid w:val="007C3763"/>
    <w:rPr>
      <w:rFonts w:cs="Times New Roman"/>
    </w:rPr>
  </w:style>
  <w:style w:type="character" w:customStyle="1" w:styleId="ff6">
    <w:name w:val="ff6"/>
    <w:basedOn w:val="DefaultParagraphFont"/>
    <w:uiPriority w:val="99"/>
    <w:rsid w:val="007C376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C3763"/>
    <w:rPr>
      <w:rFonts w:ascii="Cambria" w:hAnsi="Cambria" w:cs="Times New Roman"/>
      <w:color w:val="auto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3763"/>
    <w:rPr>
      <w:rFonts w:ascii="Cambria" w:eastAsia="Times New Roman" w:hAnsi="Cambria" w:cs="Times New Roman"/>
      <w:color w:val="auto"/>
      <w:sz w:val="20"/>
      <w:szCs w:val="20"/>
      <w:lang w:val="lv-LV" w:eastAsia="en-US"/>
    </w:rPr>
  </w:style>
  <w:style w:type="character" w:styleId="FootnoteReference">
    <w:name w:val="footnote reference"/>
    <w:basedOn w:val="DefaultParagraphFont"/>
    <w:uiPriority w:val="99"/>
    <w:semiHidden/>
    <w:rsid w:val="007C3763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6442"/>
    <w:rPr>
      <w:rFonts w:cs="Times New Roman"/>
      <w:color w:val="808080"/>
    </w:rPr>
  </w:style>
  <w:style w:type="paragraph" w:styleId="Bibliography">
    <w:name w:val="Bibliography"/>
    <w:basedOn w:val="Normal"/>
    <w:next w:val="Normal"/>
    <w:uiPriority w:val="99"/>
    <w:rsid w:val="00CE59BB"/>
    <w:pPr>
      <w:tabs>
        <w:tab w:val="left" w:pos="504"/>
      </w:tabs>
      <w:ind w:left="504" w:hanging="504"/>
    </w:pPr>
  </w:style>
  <w:style w:type="table" w:styleId="TableGrid">
    <w:name w:val="Table Grid"/>
    <w:basedOn w:val="TableNormal"/>
    <w:uiPriority w:val="99"/>
    <w:rsid w:val="0021765B"/>
    <w:rPr>
      <w:rFonts w:ascii="Cambria" w:eastAsia="SimSun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DefaultParagraphFont"/>
    <w:uiPriority w:val="99"/>
    <w:semiHidden/>
    <w:rsid w:val="009E596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E596F"/>
    <w:rPr>
      <w:rFonts w:cs="Times New Roman"/>
      <w:color w:val="800080"/>
      <w:u w:val="single"/>
    </w:rPr>
  </w:style>
  <w:style w:type="character" w:customStyle="1" w:styleId="Mentionnonrsolue2">
    <w:name w:val="Mention non résolue2"/>
    <w:basedOn w:val="DefaultParagraphFont"/>
    <w:uiPriority w:val="99"/>
    <w:semiHidden/>
    <w:rsid w:val="0083006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2453</Words>
  <Characters>13984</Characters>
  <Application>Microsoft Office Outlook</Application>
  <DocSecurity>0</DocSecurity>
  <Lines>0</Lines>
  <Paragraphs>0</Paragraphs>
  <ScaleCrop>false</ScaleCrop>
  <Company>UMR-MD1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PAGES</dc:creator>
  <cp:keywords/>
  <dc:description/>
  <cp:lastModifiedBy>10592</cp:lastModifiedBy>
  <cp:revision>8</cp:revision>
  <cp:lastPrinted>2018-09-11T16:38:00Z</cp:lastPrinted>
  <dcterms:created xsi:type="dcterms:W3CDTF">2018-12-18T17:33:00Z</dcterms:created>
  <dcterms:modified xsi:type="dcterms:W3CDTF">2018-12-21T08:50:00Z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id="aDbevPq2"/&gt;&lt;style id="http://www.zotero.org/styles/embo-reports" hasBibliography="1" bibliographyStyleHasBeenSet="1"/&gt;&lt;prefs&gt;&lt;pref name="fieldType" value="Field"/&gt;&lt;pref name="storeReferences" val</vt:lpwstr>
  </property>
  <property fmtid="{D5CDD505-2E9C-101B-9397-08002B2CF9AE}" pid="3" name="ZOTERO_PREF_2">
    <vt:lpwstr>ue="true"/&gt;&lt;pref name="automaticJournalAbbreviations" value="true"/&gt;&lt;/prefs&gt;&lt;/data&gt;</vt:lpwstr>
  </property>
</Properties>
</file>